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C33" w:rsidRDefault="00B67C33" w:rsidP="00B67C33">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080"/>
        <w:rPr>
          <w:sz w:val="24"/>
        </w:rPr>
      </w:pPr>
      <w:bookmarkStart w:id="0" w:name="_GoBack"/>
      <w:bookmarkEnd w:id="0"/>
      <w:r>
        <w:rPr>
          <w:sz w:val="24"/>
        </w:rPr>
        <w:t>PATVIRTINTA</w:t>
      </w:r>
    </w:p>
    <w:p w:rsidR="00B67C33" w:rsidRDefault="00B67C33" w:rsidP="00B67C33">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10080"/>
        <w:rPr>
          <w:sz w:val="24"/>
        </w:rPr>
      </w:pPr>
      <w:r>
        <w:rPr>
          <w:sz w:val="24"/>
        </w:rPr>
        <w:t xml:space="preserve">Kupiškio etnografijos  direktoriaus </w:t>
      </w:r>
    </w:p>
    <w:p w:rsidR="00B67C33" w:rsidRDefault="005676B2" w:rsidP="00B67C33">
      <w:pPr>
        <w:tabs>
          <w:tab w:val="left" w:pos="10080"/>
          <w:tab w:val="left" w:pos="10800"/>
          <w:tab w:val="left" w:pos="11520"/>
          <w:tab w:val="left" w:pos="12240"/>
          <w:tab w:val="left" w:pos="12960"/>
          <w:tab w:val="left" w:pos="13680"/>
          <w:tab w:val="left" w:pos="14317"/>
          <w:tab w:val="left" w:pos="14400"/>
          <w:tab w:val="left" w:pos="15840"/>
          <w:tab w:val="left" w:pos="16560"/>
          <w:tab w:val="left" w:pos="17280"/>
          <w:tab w:val="left" w:pos="18000"/>
          <w:tab w:val="left" w:pos="18720"/>
          <w:tab w:val="left" w:pos="19440"/>
        </w:tabs>
        <w:ind w:left="10080"/>
        <w:rPr>
          <w:sz w:val="24"/>
        </w:rPr>
      </w:pPr>
      <w:r>
        <w:rPr>
          <w:sz w:val="24"/>
        </w:rPr>
        <w:t>2020 m. vasario 19</w:t>
      </w:r>
      <w:r w:rsidR="00B67C33">
        <w:rPr>
          <w:sz w:val="24"/>
        </w:rPr>
        <w:t xml:space="preserve"> d. įsakymu Nr. </w:t>
      </w:r>
      <w:r>
        <w:rPr>
          <w:sz w:val="24"/>
        </w:rPr>
        <w:t>ĮV- 32-1</w:t>
      </w:r>
    </w:p>
    <w:p w:rsidR="00B67C33" w:rsidRDefault="00B67C33" w:rsidP="00B67C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007"/>
        <w:jc w:val="center"/>
        <w:rPr>
          <w:b/>
          <w:sz w:val="24"/>
        </w:rPr>
      </w:pPr>
    </w:p>
    <w:p w:rsidR="00B67C33" w:rsidRPr="00AF0AA0" w:rsidRDefault="00B67C33" w:rsidP="00B67C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r w:rsidRPr="00AF0AA0">
        <w:rPr>
          <w:b/>
          <w:sz w:val="24"/>
        </w:rPr>
        <w:t xml:space="preserve">KUPIŠKIO ETNOGRAFIJOS MUZIEJAUS </w:t>
      </w:r>
    </w:p>
    <w:p w:rsidR="00B67C33" w:rsidRPr="00AF0AA0" w:rsidRDefault="00B67C33" w:rsidP="00B67C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rPr>
      </w:pPr>
    </w:p>
    <w:p w:rsidR="00B67C33" w:rsidRPr="00AF0AA0" w:rsidRDefault="00B67C33" w:rsidP="00B67C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r w:rsidRPr="00AF0AA0">
        <w:rPr>
          <w:b/>
          <w:sz w:val="24"/>
        </w:rPr>
        <w:t>2020 METŲ VEIKLOS PLANAS</w:t>
      </w:r>
    </w:p>
    <w:p w:rsidR="00B67C33" w:rsidRDefault="00B67C33" w:rsidP="00B67C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0"/>
        <w:gridCol w:w="5575"/>
        <w:gridCol w:w="2835"/>
        <w:gridCol w:w="1984"/>
      </w:tblGrid>
      <w:tr w:rsidR="00B67C33" w:rsidTr="00994A4B">
        <w:trPr>
          <w:trHeight w:val="686"/>
        </w:trPr>
        <w:tc>
          <w:tcPr>
            <w:tcW w:w="4490" w:type="dxa"/>
            <w:shd w:val="clear" w:color="auto" w:fill="auto"/>
          </w:tcPr>
          <w:p w:rsidR="00B67C33" w:rsidRPr="00774F5C" w:rsidRDefault="00AF0AA0"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r w:rsidRPr="00774F5C">
              <w:rPr>
                <w:b/>
                <w:sz w:val="24"/>
              </w:rPr>
              <w:t>V</w:t>
            </w:r>
            <w:r w:rsidR="00B67C33" w:rsidRPr="00774F5C">
              <w:rPr>
                <w:b/>
                <w:sz w:val="24"/>
              </w:rPr>
              <w:t>eiklos sritis</w:t>
            </w:r>
          </w:p>
        </w:tc>
        <w:tc>
          <w:tcPr>
            <w:tcW w:w="5575" w:type="dxa"/>
            <w:shd w:val="clear" w:color="auto" w:fill="auto"/>
          </w:tcPr>
          <w:p w:rsidR="00B67C33" w:rsidRPr="00774F5C"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r w:rsidRPr="00774F5C">
              <w:rPr>
                <w:b/>
                <w:sz w:val="24"/>
              </w:rPr>
              <w:t>Planuojama</w:t>
            </w:r>
          </w:p>
        </w:tc>
        <w:tc>
          <w:tcPr>
            <w:tcW w:w="2835" w:type="dxa"/>
            <w:shd w:val="clear" w:color="auto" w:fill="auto"/>
          </w:tcPr>
          <w:p w:rsidR="00B67C33" w:rsidRPr="00774F5C"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rPr>
            </w:pPr>
            <w:r w:rsidRPr="00774F5C">
              <w:rPr>
                <w:b/>
                <w:sz w:val="24"/>
              </w:rPr>
              <w:t>Įgyvendinimo terminai</w:t>
            </w:r>
          </w:p>
        </w:tc>
        <w:tc>
          <w:tcPr>
            <w:tcW w:w="1984" w:type="dxa"/>
            <w:shd w:val="clear" w:color="auto" w:fill="auto"/>
          </w:tcPr>
          <w:p w:rsidR="00B67C33" w:rsidRPr="00774F5C"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rPr>
            </w:pPr>
            <w:r w:rsidRPr="00774F5C">
              <w:rPr>
                <w:b/>
                <w:sz w:val="24"/>
              </w:rPr>
              <w:t>Atsakingi asmenys</w:t>
            </w:r>
          </w:p>
        </w:tc>
      </w:tr>
      <w:tr w:rsidR="00B67C33" w:rsidTr="00994A4B">
        <w:trPr>
          <w:trHeight w:val="323"/>
        </w:trPr>
        <w:tc>
          <w:tcPr>
            <w:tcW w:w="4490" w:type="dxa"/>
            <w:shd w:val="clear" w:color="auto" w:fill="auto"/>
          </w:tcPr>
          <w:p w:rsidR="00B67C33" w:rsidRPr="00DD7144"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rPr>
            </w:pPr>
            <w:r w:rsidRPr="00DD7144">
              <w:rPr>
                <w:b/>
                <w:sz w:val="24"/>
              </w:rPr>
              <w:t>I. ADMINISTRACINĖ VEIKLA</w:t>
            </w:r>
          </w:p>
        </w:tc>
        <w:tc>
          <w:tcPr>
            <w:tcW w:w="557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83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984"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B67C33" w:rsidTr="00994A4B">
        <w:trPr>
          <w:trHeight w:val="555"/>
        </w:trPr>
        <w:tc>
          <w:tcPr>
            <w:tcW w:w="4490"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1. Muziejaus tarybos darbas (numatomas posėdžių skaičius ir svarstytini klausimai)</w:t>
            </w:r>
          </w:p>
        </w:tc>
        <w:tc>
          <w:tcPr>
            <w:tcW w:w="5575" w:type="dxa"/>
            <w:shd w:val="clear" w:color="auto" w:fill="auto"/>
          </w:tcPr>
          <w:p w:rsidR="00B67C33" w:rsidRDefault="00BC2921"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sz w:val="24"/>
              </w:rPr>
            </w:pPr>
            <w:r w:rsidRPr="00BC2921">
              <w:rPr>
                <w:sz w:val="24"/>
              </w:rPr>
              <w:t>N</w:t>
            </w:r>
            <w:r>
              <w:rPr>
                <w:sz w:val="24"/>
              </w:rPr>
              <w:t>umatomi</w:t>
            </w:r>
            <w:r w:rsidRPr="00BC2921">
              <w:rPr>
                <w:sz w:val="24"/>
              </w:rPr>
              <w:t xml:space="preserve"> du posėdžiai </w:t>
            </w:r>
          </w:p>
        </w:tc>
        <w:tc>
          <w:tcPr>
            <w:tcW w:w="2835" w:type="dxa"/>
            <w:shd w:val="clear" w:color="auto" w:fill="auto"/>
          </w:tcPr>
          <w:p w:rsidR="00BC2921" w:rsidRDefault="00BC2921" w:rsidP="00BC2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2020 m. I-IV ketv.</w:t>
            </w: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sz w:val="24"/>
              </w:rPr>
            </w:pPr>
          </w:p>
        </w:tc>
        <w:tc>
          <w:tcPr>
            <w:tcW w:w="1984" w:type="dxa"/>
            <w:shd w:val="clear" w:color="auto" w:fill="auto"/>
          </w:tcPr>
          <w:p w:rsidR="00B67C33" w:rsidRDefault="00BC2921"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sz w:val="24"/>
              </w:rPr>
            </w:pPr>
            <w:r>
              <w:rPr>
                <w:sz w:val="24"/>
              </w:rPr>
              <w:t>J.Jurėnienė</w:t>
            </w:r>
          </w:p>
        </w:tc>
      </w:tr>
      <w:tr w:rsidR="00B67C33" w:rsidTr="00994A4B">
        <w:trPr>
          <w:trHeight w:val="563"/>
        </w:trPr>
        <w:tc>
          <w:tcPr>
            <w:tcW w:w="4490"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 Muziejaus vidaus darbo tvarką reguliuojančių dokumentų rengimas</w:t>
            </w:r>
          </w:p>
        </w:tc>
        <w:tc>
          <w:tcPr>
            <w:tcW w:w="557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Pagal poreikį rengti muziejaus vidaus darbo tvarką reguliuojančius dokumentus.</w:t>
            </w: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Parengti Korupcijos prevencijos programą ir  Korupcijos prevencijos programos įgyvendinimo priemonių planą. </w:t>
            </w: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83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2020 m. I-IV ketv.</w:t>
            </w: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2020 m.  gruodis</w:t>
            </w:r>
          </w:p>
        </w:tc>
        <w:tc>
          <w:tcPr>
            <w:tcW w:w="1984" w:type="dxa"/>
            <w:shd w:val="clear" w:color="auto" w:fill="auto"/>
          </w:tcPr>
          <w:p w:rsidR="00B67C33" w:rsidRDefault="00B67C33" w:rsidP="00B67C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J.Jurėnienė </w:t>
            </w:r>
          </w:p>
        </w:tc>
      </w:tr>
      <w:tr w:rsidR="00B67C33" w:rsidTr="00994A4B">
        <w:trPr>
          <w:trHeight w:val="557"/>
        </w:trPr>
        <w:tc>
          <w:tcPr>
            <w:tcW w:w="4490"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3. Sutarčių su Lietuvos ir užsienio organizacijomis rengimas</w:t>
            </w:r>
          </w:p>
        </w:tc>
        <w:tc>
          <w:tcPr>
            <w:tcW w:w="557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Pagal poreikį rengti sutartis su Lietuvos ir užsienio organizacijomis.</w:t>
            </w:r>
          </w:p>
        </w:tc>
        <w:tc>
          <w:tcPr>
            <w:tcW w:w="2835" w:type="dxa"/>
            <w:shd w:val="clear" w:color="auto" w:fill="auto"/>
          </w:tcPr>
          <w:p w:rsidR="00B67C33" w:rsidRDefault="000065DE"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2020</w:t>
            </w:r>
            <w:r w:rsidR="00B67C33">
              <w:rPr>
                <w:sz w:val="24"/>
              </w:rPr>
              <w:t xml:space="preserve"> m. I-IV ketv.</w:t>
            </w:r>
          </w:p>
        </w:tc>
        <w:tc>
          <w:tcPr>
            <w:tcW w:w="1984" w:type="dxa"/>
            <w:shd w:val="clear" w:color="auto" w:fill="auto"/>
          </w:tcPr>
          <w:p w:rsidR="00B67C33" w:rsidRDefault="00BC2921"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J.Jurėnienė</w:t>
            </w:r>
          </w:p>
        </w:tc>
      </w:tr>
      <w:tr w:rsidR="00B67C33" w:rsidTr="00994A4B">
        <w:trPr>
          <w:trHeight w:val="1141"/>
        </w:trPr>
        <w:tc>
          <w:tcPr>
            <w:tcW w:w="4490"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4. Projektinė veikla (paraiškų rengimas: projekto ir fondo pavadinimas)</w:t>
            </w:r>
          </w:p>
        </w:tc>
        <w:tc>
          <w:tcPr>
            <w:tcW w:w="5575" w:type="dxa"/>
            <w:shd w:val="clear" w:color="auto" w:fill="auto"/>
          </w:tcPr>
          <w:p w:rsidR="00B67C33" w:rsidRDefault="000065DE" w:rsidP="000065D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hd w:val="clear" w:color="auto" w:fill="F3F3F3"/>
              </w:rPr>
            </w:pPr>
            <w:r w:rsidRPr="000065DE">
              <w:rPr>
                <w:color w:val="000000"/>
                <w:sz w:val="24"/>
                <w:shd w:val="clear" w:color="auto" w:fill="FFFFFF" w:themeFill="background1"/>
              </w:rPr>
              <w:t>R</w:t>
            </w:r>
            <w:r w:rsidR="00B67C33" w:rsidRPr="000065DE">
              <w:rPr>
                <w:color w:val="000000"/>
                <w:sz w:val="24"/>
                <w:shd w:val="clear" w:color="auto" w:fill="FFFFFF" w:themeFill="background1"/>
              </w:rPr>
              <w:t>engti ir teikti</w:t>
            </w:r>
            <w:r w:rsidR="00B67C33">
              <w:rPr>
                <w:color w:val="000000"/>
                <w:sz w:val="24"/>
                <w:shd w:val="clear" w:color="auto" w:fill="F3F3F3"/>
              </w:rPr>
              <w:t xml:space="preserve"> </w:t>
            </w:r>
            <w:r w:rsidR="00B67C33" w:rsidRPr="000065DE">
              <w:rPr>
                <w:color w:val="000000"/>
                <w:sz w:val="24"/>
                <w:shd w:val="clear" w:color="auto" w:fill="FFFFFF" w:themeFill="background1"/>
              </w:rPr>
              <w:t>paraiškas Lietuvos</w:t>
            </w:r>
            <w:r w:rsidR="00B67C33">
              <w:rPr>
                <w:color w:val="000000"/>
                <w:sz w:val="24"/>
                <w:shd w:val="clear" w:color="auto" w:fill="F3F3F3"/>
              </w:rPr>
              <w:t xml:space="preserve"> </w:t>
            </w:r>
            <w:r w:rsidR="00B67C33" w:rsidRPr="000065DE">
              <w:rPr>
                <w:color w:val="000000"/>
                <w:sz w:val="24"/>
                <w:shd w:val="clear" w:color="auto" w:fill="FFFFFF" w:themeFill="background1"/>
              </w:rPr>
              <w:t>kultūros tarybai.</w:t>
            </w:r>
          </w:p>
          <w:p w:rsidR="00B67C33" w:rsidRDefault="000065DE" w:rsidP="000065DE">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hd w:val="clear" w:color="auto" w:fill="F3F3F3"/>
              </w:rPr>
            </w:pPr>
            <w:r w:rsidRPr="000065DE">
              <w:rPr>
                <w:color w:val="000000"/>
                <w:sz w:val="24"/>
                <w:shd w:val="clear" w:color="auto" w:fill="FFFFFF" w:themeFill="background1"/>
              </w:rPr>
              <w:t>Projektas skirtas Paveldo dienoms</w:t>
            </w:r>
            <w:r>
              <w:rPr>
                <w:color w:val="000000"/>
                <w:sz w:val="24"/>
                <w:shd w:val="clear" w:color="auto" w:fill="F3F3F3"/>
              </w:rPr>
              <w:t xml:space="preserve"> </w:t>
            </w:r>
            <w:r w:rsidRPr="000065DE">
              <w:rPr>
                <w:color w:val="000000"/>
                <w:sz w:val="24"/>
                <w:shd w:val="clear" w:color="auto" w:fill="FFFFFF" w:themeFill="background1"/>
              </w:rPr>
              <w:t xml:space="preserve">„Senieji Kupiškio miesto malūnai“ </w:t>
            </w: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p>
        </w:tc>
        <w:tc>
          <w:tcPr>
            <w:tcW w:w="2835" w:type="dxa"/>
            <w:shd w:val="clear" w:color="auto" w:fill="auto"/>
          </w:tcPr>
          <w:p w:rsidR="00B67C33" w:rsidRDefault="000065DE"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r>
              <w:rPr>
                <w:color w:val="000000"/>
                <w:sz w:val="24"/>
              </w:rPr>
              <w:t>2020 m. III</w:t>
            </w:r>
            <w:r w:rsidR="00B67C33">
              <w:rPr>
                <w:color w:val="000000"/>
                <w:sz w:val="24"/>
              </w:rPr>
              <w:t xml:space="preserve"> ketv.</w:t>
            </w:r>
          </w:p>
        </w:tc>
        <w:tc>
          <w:tcPr>
            <w:tcW w:w="1984" w:type="dxa"/>
            <w:shd w:val="clear" w:color="auto" w:fill="auto"/>
          </w:tcPr>
          <w:p w:rsidR="00B67C33" w:rsidRDefault="00BC2921"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r>
              <w:rPr>
                <w:sz w:val="24"/>
              </w:rPr>
              <w:t>J.Jurėnienė</w:t>
            </w:r>
          </w:p>
        </w:tc>
      </w:tr>
      <w:tr w:rsidR="00B67C33" w:rsidTr="00994A4B">
        <w:trPr>
          <w:trHeight w:val="1186"/>
        </w:trPr>
        <w:tc>
          <w:tcPr>
            <w:tcW w:w="4490"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5. Kiti darbai</w:t>
            </w:r>
          </w:p>
        </w:tc>
        <w:tc>
          <w:tcPr>
            <w:tcW w:w="557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r>
              <w:rPr>
                <w:color w:val="000000"/>
                <w:sz w:val="24"/>
              </w:rPr>
              <w:t xml:space="preserve">Kas mėnesį rengti muziejaus darbuotojų pasitarimus muziejaus veiklos klausimais. </w:t>
            </w: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r>
              <w:rPr>
                <w:color w:val="000000"/>
                <w:sz w:val="24"/>
              </w:rPr>
              <w:t>Pritraukti papildomus finansavimo šaltinius.</w:t>
            </w: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r>
              <w:rPr>
                <w:color w:val="000000"/>
                <w:sz w:val="24"/>
              </w:rPr>
              <w:t>Parengti muziejaus veiklos planą.</w:t>
            </w: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r>
              <w:rPr>
                <w:color w:val="000000"/>
                <w:sz w:val="24"/>
              </w:rPr>
              <w:t>Parengti įstaigos veiklos metinę ataskaitą.</w:t>
            </w: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p>
          <w:p w:rsidR="00B67C33" w:rsidRDefault="000065DE"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r>
              <w:rPr>
                <w:color w:val="000000"/>
                <w:sz w:val="24"/>
              </w:rPr>
              <w:lastRenderedPageBreak/>
              <w:t>Vesti 2020</w:t>
            </w:r>
            <w:r w:rsidR="00B67C33">
              <w:rPr>
                <w:color w:val="000000"/>
                <w:sz w:val="24"/>
              </w:rPr>
              <w:t xml:space="preserve"> m. muziejaus lankymo, ekskursijų, edukacinių užsiėmimų ir kitų teikiamų paslaugų apskaitą.</w:t>
            </w:r>
          </w:p>
        </w:tc>
        <w:tc>
          <w:tcPr>
            <w:tcW w:w="2835" w:type="dxa"/>
            <w:shd w:val="clear" w:color="auto" w:fill="auto"/>
          </w:tcPr>
          <w:p w:rsidR="00B67C33" w:rsidRDefault="000065DE"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r>
              <w:rPr>
                <w:color w:val="000000"/>
                <w:sz w:val="24"/>
              </w:rPr>
              <w:lastRenderedPageBreak/>
              <w:t>2020</w:t>
            </w:r>
            <w:r w:rsidR="00B67C33">
              <w:rPr>
                <w:color w:val="000000"/>
                <w:sz w:val="24"/>
              </w:rPr>
              <w:t xml:space="preserve"> m. I-IV ketv.</w:t>
            </w: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p>
          <w:p w:rsidR="00B67C33" w:rsidRDefault="000065DE"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r>
              <w:rPr>
                <w:color w:val="000000"/>
                <w:sz w:val="24"/>
              </w:rPr>
              <w:t>2020</w:t>
            </w:r>
            <w:r w:rsidR="00B67C33">
              <w:rPr>
                <w:color w:val="000000"/>
                <w:sz w:val="24"/>
              </w:rPr>
              <w:t xml:space="preserve"> m. I-IV ketv.</w:t>
            </w: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p>
        </w:tc>
        <w:tc>
          <w:tcPr>
            <w:tcW w:w="1984" w:type="dxa"/>
            <w:shd w:val="clear" w:color="auto" w:fill="auto"/>
          </w:tcPr>
          <w:p w:rsidR="00B67C33" w:rsidRDefault="00BC2921"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hd w:val="clear" w:color="auto" w:fill="FFFF00"/>
              </w:rPr>
            </w:pPr>
            <w:r>
              <w:rPr>
                <w:sz w:val="24"/>
              </w:rPr>
              <w:t>J.Jurėnienė</w:t>
            </w:r>
          </w:p>
        </w:tc>
      </w:tr>
      <w:tr w:rsidR="00B67C33" w:rsidTr="00994A4B">
        <w:trPr>
          <w:trHeight w:val="329"/>
        </w:trPr>
        <w:tc>
          <w:tcPr>
            <w:tcW w:w="4490" w:type="dxa"/>
            <w:shd w:val="clear" w:color="auto" w:fill="auto"/>
          </w:tcPr>
          <w:p w:rsidR="00B67C33" w:rsidRPr="00774F5C"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rPr>
            </w:pPr>
            <w:r w:rsidRPr="00774F5C">
              <w:rPr>
                <w:b/>
                <w:sz w:val="24"/>
              </w:rPr>
              <w:lastRenderedPageBreak/>
              <w:t>II. MUZIEJAUS RINKINIAI</w:t>
            </w:r>
          </w:p>
        </w:tc>
        <w:tc>
          <w:tcPr>
            <w:tcW w:w="557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83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984"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p>
        </w:tc>
      </w:tr>
      <w:tr w:rsidR="00B67C33" w:rsidTr="00994A4B">
        <w:trPr>
          <w:trHeight w:val="269"/>
        </w:trPr>
        <w:tc>
          <w:tcPr>
            <w:tcW w:w="4490"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1. Eksponatų įsigijimas</w:t>
            </w:r>
          </w:p>
        </w:tc>
        <w:tc>
          <w:tcPr>
            <w:tcW w:w="557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83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984"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p>
        </w:tc>
      </w:tr>
      <w:tr w:rsidR="00B67C33" w:rsidTr="00994A4B">
        <w:trPr>
          <w:trHeight w:val="542"/>
        </w:trPr>
        <w:tc>
          <w:tcPr>
            <w:tcW w:w="4490"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1.1. Rinkinių komisijos darbas (numatomas posėdžių skaičius ir svarstytini klausimai)</w:t>
            </w:r>
          </w:p>
        </w:tc>
        <w:tc>
          <w:tcPr>
            <w:tcW w:w="557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Suorganizuoti 5 rinkinių komplektavimo komisijos posėdžius. Juose svarstyti klausimus:</w:t>
            </w:r>
          </w:p>
          <w:p w:rsidR="00B67C33" w:rsidRDefault="00B67C33" w:rsidP="000065DE">
            <w:pPr>
              <w:numPr>
                <w:ilvl w:val="0"/>
                <w:numId w:val="1"/>
              </w:numPr>
              <w:tabs>
                <w:tab w:val="left" w:pos="3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Dėl eksponatų priėmimo ir paskirstymo į grupes;</w:t>
            </w:r>
          </w:p>
          <w:p w:rsidR="00B67C33" w:rsidRDefault="00B67C33" w:rsidP="000065DE">
            <w:pPr>
              <w:numPr>
                <w:ilvl w:val="0"/>
                <w:numId w:val="1"/>
              </w:numPr>
              <w:tabs>
                <w:tab w:val="left" w:pos="3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Dėl eksponatų pirkimo; </w:t>
            </w:r>
          </w:p>
          <w:p w:rsidR="00B67C33" w:rsidRDefault="00B67C33" w:rsidP="000065DE">
            <w:pPr>
              <w:numPr>
                <w:ilvl w:val="0"/>
                <w:numId w:val="1"/>
              </w:numPr>
              <w:tabs>
                <w:tab w:val="left" w:pos="3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Dėl eksponatų nurašymo</w:t>
            </w:r>
          </w:p>
          <w:p w:rsidR="00B67C33" w:rsidRDefault="00B67C33" w:rsidP="000065DE">
            <w:pPr>
              <w:numPr>
                <w:ilvl w:val="0"/>
                <w:numId w:val="1"/>
              </w:numPr>
              <w:tabs>
                <w:tab w:val="left" w:pos="3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Dėl eksponatų įvertinimo.</w:t>
            </w:r>
          </w:p>
        </w:tc>
        <w:tc>
          <w:tcPr>
            <w:tcW w:w="2835" w:type="dxa"/>
            <w:shd w:val="clear" w:color="auto" w:fill="auto"/>
          </w:tcPr>
          <w:p w:rsidR="00B67C33" w:rsidRDefault="000065DE"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2020</w:t>
            </w:r>
            <w:r w:rsidR="00B67C33">
              <w:rPr>
                <w:sz w:val="24"/>
              </w:rPr>
              <w:t xml:space="preserve"> m. I-IV ketv.</w:t>
            </w:r>
          </w:p>
        </w:tc>
        <w:tc>
          <w:tcPr>
            <w:tcW w:w="1984" w:type="dxa"/>
            <w:shd w:val="clear" w:color="auto" w:fill="auto"/>
          </w:tcPr>
          <w:p w:rsidR="00BC2921" w:rsidRDefault="00BC2921" w:rsidP="00BC2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Giedrė Zuozienė</w:t>
            </w: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p>
        </w:tc>
      </w:tr>
      <w:tr w:rsidR="000065DE" w:rsidTr="00994A4B">
        <w:trPr>
          <w:trHeight w:val="1395"/>
        </w:trPr>
        <w:tc>
          <w:tcPr>
            <w:tcW w:w="4490" w:type="dxa"/>
            <w:shd w:val="clear" w:color="auto" w:fill="auto"/>
          </w:tcPr>
          <w:p w:rsidR="000065DE" w:rsidRDefault="000065DE"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1.2. Eksponatų įsigijimas (kokiu būdu, kiek, į kokius rinkinius ketinama įsigyti)</w:t>
            </w:r>
          </w:p>
        </w:tc>
        <w:tc>
          <w:tcPr>
            <w:tcW w:w="5575" w:type="dxa"/>
            <w:shd w:val="clear" w:color="auto" w:fill="auto"/>
          </w:tcPr>
          <w:p w:rsidR="000065DE" w:rsidRDefault="000065DE"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Bendraujant su krašto žmonėmis, išvykų metu ir kitais būdais įsigyti apie 000 vnt. muziejinių eksponatų.</w:t>
            </w:r>
          </w:p>
          <w:p w:rsidR="000065DE" w:rsidRDefault="000065DE"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0065DE" w:rsidRDefault="000065DE"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835" w:type="dxa"/>
            <w:shd w:val="clear" w:color="auto" w:fill="auto"/>
          </w:tcPr>
          <w:p w:rsidR="000065DE" w:rsidRDefault="000065DE"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2020 m. I-IV ketv.</w:t>
            </w:r>
          </w:p>
        </w:tc>
        <w:tc>
          <w:tcPr>
            <w:tcW w:w="1984" w:type="dxa"/>
            <w:shd w:val="clear" w:color="auto" w:fill="auto"/>
          </w:tcPr>
          <w:p w:rsidR="000065DE" w:rsidRDefault="00BC2921"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Muziejaus specialistai</w:t>
            </w:r>
          </w:p>
        </w:tc>
      </w:tr>
      <w:tr w:rsidR="00B67C33" w:rsidTr="00994A4B">
        <w:trPr>
          <w:trHeight w:val="255"/>
        </w:trPr>
        <w:tc>
          <w:tcPr>
            <w:tcW w:w="4490"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 Eksponatų apskaita</w:t>
            </w:r>
          </w:p>
        </w:tc>
        <w:tc>
          <w:tcPr>
            <w:tcW w:w="557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83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984"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p>
        </w:tc>
      </w:tr>
      <w:tr w:rsidR="00B67C33" w:rsidTr="00994A4B">
        <w:trPr>
          <w:trHeight w:val="812"/>
        </w:trPr>
        <w:tc>
          <w:tcPr>
            <w:tcW w:w="4490"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2.1. Pirminė apskaita (kiek numatoma išrašyti priėmimo aktų, įrašyti eksponatų į pirminės apskaitos knygas)</w:t>
            </w:r>
          </w:p>
        </w:tc>
        <w:tc>
          <w:tcPr>
            <w:tcW w:w="557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Išrašyti 20 priėmimo aktų.</w:t>
            </w: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Įrašyti 200 eksponatų į pirminės apskaitos knygas (GEK).</w:t>
            </w:r>
          </w:p>
        </w:tc>
        <w:tc>
          <w:tcPr>
            <w:tcW w:w="2835" w:type="dxa"/>
            <w:shd w:val="clear" w:color="auto" w:fill="auto"/>
          </w:tcPr>
          <w:p w:rsidR="00B67C33" w:rsidRDefault="000065DE"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2020</w:t>
            </w:r>
            <w:r w:rsidR="00B67C33">
              <w:rPr>
                <w:sz w:val="24"/>
              </w:rPr>
              <w:t xml:space="preserve"> m. I-IV ketv.</w:t>
            </w:r>
          </w:p>
        </w:tc>
        <w:tc>
          <w:tcPr>
            <w:tcW w:w="1984" w:type="dxa"/>
            <w:shd w:val="clear" w:color="auto" w:fill="auto"/>
          </w:tcPr>
          <w:p w:rsidR="00BC2921" w:rsidRDefault="00BC2921" w:rsidP="00BC2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Giedrė Zuozienė</w:t>
            </w: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0065DE" w:rsidTr="00994A4B">
        <w:trPr>
          <w:trHeight w:val="984"/>
        </w:trPr>
        <w:tc>
          <w:tcPr>
            <w:tcW w:w="4490" w:type="dxa"/>
            <w:shd w:val="clear" w:color="auto" w:fill="auto"/>
          </w:tcPr>
          <w:p w:rsidR="000065DE" w:rsidRDefault="000065DE"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2.2. Inventorinimas (kiek numatoma suinventorinti pagrindinio, pagalbinio fondo eksponatų)</w:t>
            </w:r>
          </w:p>
        </w:tc>
        <w:tc>
          <w:tcPr>
            <w:tcW w:w="5575" w:type="dxa"/>
            <w:shd w:val="clear" w:color="auto" w:fill="auto"/>
          </w:tcPr>
          <w:p w:rsidR="000065DE" w:rsidRDefault="000065DE"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Suinventorinti 300 vnt. pagrindinio ir pagalbinio fondo eksponatų: - vyr. fondų saugotoja -100 vnt.;</w:t>
            </w:r>
          </w:p>
          <w:p w:rsidR="000065DE" w:rsidRDefault="000065DE"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muziejininkas- 200 vnt.</w:t>
            </w:r>
          </w:p>
          <w:p w:rsidR="000065DE" w:rsidRDefault="000065DE"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835" w:type="dxa"/>
            <w:shd w:val="clear" w:color="auto" w:fill="auto"/>
          </w:tcPr>
          <w:p w:rsidR="000065DE" w:rsidRDefault="000065DE"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2020 m. I-IV ketv.</w:t>
            </w:r>
          </w:p>
        </w:tc>
        <w:tc>
          <w:tcPr>
            <w:tcW w:w="1984" w:type="dxa"/>
            <w:shd w:val="clear" w:color="auto" w:fill="auto"/>
          </w:tcPr>
          <w:p w:rsidR="000065DE" w:rsidRDefault="00BC2921"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Giedrė Zuozienė</w:t>
            </w:r>
          </w:p>
          <w:p w:rsidR="00BC2921" w:rsidRDefault="00BC2921"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Muziejaus specialistai</w:t>
            </w:r>
          </w:p>
        </w:tc>
      </w:tr>
      <w:tr w:rsidR="00B67C33" w:rsidTr="00994A4B">
        <w:trPr>
          <w:trHeight w:val="270"/>
        </w:trPr>
        <w:tc>
          <w:tcPr>
            <w:tcW w:w="4490"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2.5. Kiti darbai</w:t>
            </w:r>
          </w:p>
        </w:tc>
        <w:tc>
          <w:tcPr>
            <w:tcW w:w="557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Pervertinti t</w:t>
            </w:r>
            <w:r w:rsidR="000065DE">
              <w:rPr>
                <w:sz w:val="24"/>
              </w:rPr>
              <w:t>ikrąja verte eurais</w:t>
            </w:r>
            <w:r>
              <w:rPr>
                <w:sz w:val="24"/>
              </w:rPr>
              <w:t xml:space="preserve"> į fondus priimtus eksponatus.</w:t>
            </w:r>
          </w:p>
        </w:tc>
        <w:tc>
          <w:tcPr>
            <w:tcW w:w="2835" w:type="dxa"/>
            <w:shd w:val="clear" w:color="auto" w:fill="auto"/>
          </w:tcPr>
          <w:p w:rsidR="00B67C33" w:rsidRDefault="000065DE"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2020</w:t>
            </w:r>
            <w:r w:rsidR="00B67C33">
              <w:rPr>
                <w:sz w:val="24"/>
              </w:rPr>
              <w:t xml:space="preserve"> m. I-IV ketv.</w:t>
            </w:r>
          </w:p>
        </w:tc>
        <w:tc>
          <w:tcPr>
            <w:tcW w:w="1984" w:type="dxa"/>
            <w:shd w:val="clear" w:color="auto" w:fill="auto"/>
          </w:tcPr>
          <w:p w:rsidR="00B67C33" w:rsidRDefault="00BC2921"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r>
              <w:rPr>
                <w:sz w:val="24"/>
              </w:rPr>
              <w:t>Giedrė Zuozienė</w:t>
            </w:r>
          </w:p>
        </w:tc>
      </w:tr>
      <w:tr w:rsidR="00B67C33" w:rsidTr="00994A4B">
        <w:trPr>
          <w:trHeight w:val="259"/>
        </w:trPr>
        <w:tc>
          <w:tcPr>
            <w:tcW w:w="4490"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3. Eksponatų apsauga ir priežiūra</w:t>
            </w:r>
          </w:p>
        </w:tc>
        <w:tc>
          <w:tcPr>
            <w:tcW w:w="557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p>
        </w:tc>
        <w:tc>
          <w:tcPr>
            <w:tcW w:w="283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984"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p>
        </w:tc>
      </w:tr>
      <w:tr w:rsidR="00B67C33" w:rsidTr="00994A4B">
        <w:trPr>
          <w:trHeight w:val="336"/>
        </w:trPr>
        <w:tc>
          <w:tcPr>
            <w:tcW w:w="4490"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3.1. Rinkinių tikrinimas (kokius rinkinius numatoma tikrinti, nurodant juose esančių eksponatų skaičių)</w:t>
            </w:r>
          </w:p>
        </w:tc>
        <w:tc>
          <w:tcPr>
            <w:tcW w:w="557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sz w:val="24"/>
              </w:rPr>
              <w:t>Tikrinti muziejaus Fotografijų fondą.</w:t>
            </w:r>
            <w:r>
              <w:rPr>
                <w:color w:val="000000"/>
              </w:rPr>
              <w:t xml:space="preserve"> </w:t>
            </w:r>
            <w:r>
              <w:rPr>
                <w:color w:val="000000"/>
                <w:sz w:val="24"/>
              </w:rPr>
              <w:t>Sutikrinti ir papildyti naujais įrašais Etnografijos (150 vnt.) ir Istorijos (150 vnt.) kompiuterinius sąrašus bei pradėti pildyti Fotografijos (100 vnt.) kompiuterinį sąrašą. Pagal priėmimo ir perdavimo aktus sutikrinti bei papildyti naujais įrašais kompiuterinį Pagalbinės mokslinės inventorizacijos knygos eksponatų sąrašą (400 vnt.).</w:t>
            </w: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sz w:val="24"/>
              </w:rPr>
            </w:pPr>
          </w:p>
        </w:tc>
        <w:tc>
          <w:tcPr>
            <w:tcW w:w="2835" w:type="dxa"/>
            <w:shd w:val="clear" w:color="auto" w:fill="auto"/>
          </w:tcPr>
          <w:p w:rsidR="00B67C33" w:rsidRDefault="000065DE"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lastRenderedPageBreak/>
              <w:t>2020</w:t>
            </w:r>
            <w:r w:rsidR="00B67C33">
              <w:rPr>
                <w:sz w:val="24"/>
              </w:rPr>
              <w:t xml:space="preserve"> m. I-IV ketv.</w:t>
            </w:r>
          </w:p>
        </w:tc>
        <w:tc>
          <w:tcPr>
            <w:tcW w:w="1984" w:type="dxa"/>
            <w:shd w:val="clear" w:color="auto" w:fill="auto"/>
          </w:tcPr>
          <w:p w:rsidR="00B67C33" w:rsidRDefault="00BC2921"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Giedrė Zuozienė</w:t>
            </w:r>
          </w:p>
        </w:tc>
      </w:tr>
      <w:tr w:rsidR="00BC2921" w:rsidTr="005B34BC">
        <w:trPr>
          <w:trHeight w:val="1121"/>
        </w:trPr>
        <w:tc>
          <w:tcPr>
            <w:tcW w:w="4490" w:type="dxa"/>
            <w:shd w:val="clear" w:color="auto" w:fill="auto"/>
          </w:tcPr>
          <w:p w:rsidR="00BC2921" w:rsidRDefault="00BC2921"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lastRenderedPageBreak/>
              <w:t>3.2. Konservavimas, restauravimas (nurodyti eksponatų grupes ir kiekį)</w:t>
            </w:r>
          </w:p>
        </w:tc>
        <w:tc>
          <w:tcPr>
            <w:tcW w:w="5575" w:type="dxa"/>
            <w:shd w:val="clear" w:color="auto" w:fill="auto"/>
          </w:tcPr>
          <w:p w:rsidR="00BC2921" w:rsidRDefault="00BC2921"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Esamomis sąlygomis muziejuje galimas tik prevencinis konservavimas. Numatoma prevenciškai konservuoti ir restauruoti 50 eksponatų.</w:t>
            </w:r>
          </w:p>
        </w:tc>
        <w:tc>
          <w:tcPr>
            <w:tcW w:w="2835" w:type="dxa"/>
            <w:shd w:val="clear" w:color="auto" w:fill="auto"/>
          </w:tcPr>
          <w:p w:rsidR="00BC2921" w:rsidRDefault="00BC2921"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2020 m. I-IV ketv.</w:t>
            </w:r>
          </w:p>
        </w:tc>
        <w:tc>
          <w:tcPr>
            <w:tcW w:w="1984" w:type="dxa"/>
            <w:shd w:val="clear" w:color="auto" w:fill="auto"/>
          </w:tcPr>
          <w:p w:rsidR="00BC2921" w:rsidRDefault="00BC2921"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Giedrė Zuozienė</w:t>
            </w:r>
          </w:p>
        </w:tc>
      </w:tr>
      <w:tr w:rsidR="00B67C33" w:rsidTr="00994A4B">
        <w:trPr>
          <w:trHeight w:val="560"/>
        </w:trPr>
        <w:tc>
          <w:tcPr>
            <w:tcW w:w="4490" w:type="dxa"/>
            <w:shd w:val="clear" w:color="auto" w:fill="auto"/>
          </w:tcPr>
          <w:p w:rsidR="00B67C33" w:rsidRDefault="00BC2921"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3.3</w:t>
            </w:r>
            <w:r w:rsidR="00B67C33">
              <w:rPr>
                <w:sz w:val="24"/>
              </w:rPr>
              <w:t>. Eksponatų saugojimo sąlygų tikrinimas (nurodyti saugyklų, salių kiekį, pagrindinius priežiūros ir tvarkymo darbus)</w:t>
            </w:r>
          </w:p>
        </w:tc>
        <w:tc>
          <w:tcPr>
            <w:tcW w:w="557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Nuolat tikrinti saugyklose ir ekspozicijų salėse esančių eksponatų saugojimo ir eksponavimo sąlygas.</w:t>
            </w: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r>
              <w:rPr>
                <w:color w:val="000000"/>
                <w:sz w:val="24"/>
              </w:rPr>
              <w:t>Rengti sanitarines dienas eksponatų saugyklose, organizuoti eksponatų ir ekspozicijų vitrinų valymą.</w:t>
            </w: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sz w:val="24"/>
              </w:rPr>
            </w:pPr>
            <w:r>
              <w:rPr>
                <w:color w:val="000000"/>
                <w:sz w:val="24"/>
              </w:rPr>
              <w:t>Kartą metuose tikrinti deponuotų</w:t>
            </w:r>
            <w:r w:rsidR="000065DE">
              <w:rPr>
                <w:color w:val="000000"/>
                <w:sz w:val="24"/>
              </w:rPr>
              <w:t xml:space="preserve"> eksponatų saugojimo sąlygas</w:t>
            </w:r>
            <w:r>
              <w:rPr>
                <w:color w:val="000000"/>
                <w:sz w:val="24"/>
              </w:rPr>
              <w:t>.</w:t>
            </w:r>
          </w:p>
        </w:tc>
        <w:tc>
          <w:tcPr>
            <w:tcW w:w="2835" w:type="dxa"/>
            <w:shd w:val="clear" w:color="auto" w:fill="auto"/>
          </w:tcPr>
          <w:p w:rsidR="00B67C33" w:rsidRDefault="000065DE"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2020</w:t>
            </w:r>
            <w:r w:rsidR="00B67C33">
              <w:rPr>
                <w:sz w:val="24"/>
              </w:rPr>
              <w:t xml:space="preserve"> m. I-IV ketv.</w:t>
            </w: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B67C33" w:rsidRDefault="000065DE"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2020</w:t>
            </w:r>
            <w:r w:rsidR="00B67C33">
              <w:rPr>
                <w:sz w:val="24"/>
              </w:rPr>
              <w:t xml:space="preserve"> m. III ketv.</w:t>
            </w:r>
          </w:p>
        </w:tc>
        <w:tc>
          <w:tcPr>
            <w:tcW w:w="1984" w:type="dxa"/>
            <w:shd w:val="clear" w:color="auto" w:fill="auto"/>
          </w:tcPr>
          <w:p w:rsidR="00B67C33" w:rsidRDefault="00B53294"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Giedrė Zuozienė </w:t>
            </w:r>
          </w:p>
        </w:tc>
      </w:tr>
      <w:tr w:rsidR="00B67C33" w:rsidTr="00994A4B">
        <w:trPr>
          <w:trHeight w:val="284"/>
        </w:trPr>
        <w:tc>
          <w:tcPr>
            <w:tcW w:w="4490" w:type="dxa"/>
            <w:shd w:val="clear" w:color="auto" w:fill="auto"/>
          </w:tcPr>
          <w:p w:rsidR="00B67C33" w:rsidRDefault="00BC2921"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3.4</w:t>
            </w:r>
            <w:r w:rsidR="00B67C33">
              <w:rPr>
                <w:sz w:val="24"/>
              </w:rPr>
              <w:t>. Kiti darbai</w:t>
            </w:r>
          </w:p>
        </w:tc>
        <w:tc>
          <w:tcPr>
            <w:tcW w:w="557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r>
              <w:rPr>
                <w:sz w:val="24"/>
              </w:rPr>
              <w:t>Ekspedicijų ir išvykų metu surinktų eksponatų valymas, plovimas, vėdinimas, dezinfekavimas, lyginimas, paruošimas saugojimui, fotografavimui ir skaitmeninimui.</w:t>
            </w:r>
          </w:p>
        </w:tc>
        <w:tc>
          <w:tcPr>
            <w:tcW w:w="2835" w:type="dxa"/>
            <w:shd w:val="clear" w:color="auto" w:fill="auto"/>
          </w:tcPr>
          <w:p w:rsidR="00B67C33" w:rsidRDefault="000065DE"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2020</w:t>
            </w:r>
            <w:r w:rsidR="00B67C33">
              <w:rPr>
                <w:sz w:val="24"/>
              </w:rPr>
              <w:t xml:space="preserve"> m. I-IV ketv.</w:t>
            </w:r>
          </w:p>
        </w:tc>
        <w:tc>
          <w:tcPr>
            <w:tcW w:w="1984" w:type="dxa"/>
            <w:shd w:val="clear" w:color="auto" w:fill="auto"/>
          </w:tcPr>
          <w:p w:rsidR="00B67C33" w:rsidRDefault="00B53294"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Muziejaus techninis personalas</w:t>
            </w:r>
          </w:p>
        </w:tc>
      </w:tr>
      <w:tr w:rsidR="00B67C33" w:rsidTr="00994A4B">
        <w:trPr>
          <w:trHeight w:val="261"/>
        </w:trPr>
        <w:tc>
          <w:tcPr>
            <w:tcW w:w="4490" w:type="dxa"/>
            <w:shd w:val="clear" w:color="auto" w:fill="auto"/>
          </w:tcPr>
          <w:p w:rsidR="00B67C33" w:rsidRPr="00774F5C"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rPr>
            </w:pPr>
            <w:r w:rsidRPr="00774F5C">
              <w:rPr>
                <w:b/>
                <w:sz w:val="24"/>
              </w:rPr>
              <w:t>III. LANKYTOJŲ APTARNAVIMAS</w:t>
            </w:r>
          </w:p>
        </w:tc>
        <w:tc>
          <w:tcPr>
            <w:tcW w:w="557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83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984"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B67C33" w:rsidTr="00994A4B">
        <w:trPr>
          <w:trHeight w:val="261"/>
        </w:trPr>
        <w:tc>
          <w:tcPr>
            <w:tcW w:w="4490"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1. Muziejų lankytojai (pagal filialus, tikslines grupes)</w:t>
            </w:r>
          </w:p>
        </w:tc>
        <w:tc>
          <w:tcPr>
            <w:tcW w:w="5575" w:type="dxa"/>
            <w:shd w:val="clear" w:color="auto" w:fill="auto"/>
          </w:tcPr>
          <w:p w:rsidR="00B67C33" w:rsidRDefault="000065DE"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r>
              <w:rPr>
                <w:color w:val="000000"/>
                <w:sz w:val="24"/>
              </w:rPr>
              <w:t>Aptarnauti muziejaus lankytojus</w:t>
            </w:r>
            <w:r w:rsidR="00B67C33">
              <w:rPr>
                <w:color w:val="000000"/>
                <w:sz w:val="24"/>
              </w:rPr>
              <w:t xml:space="preserve"> ir interesa</w:t>
            </w:r>
            <w:r>
              <w:rPr>
                <w:color w:val="000000"/>
                <w:sz w:val="24"/>
              </w:rPr>
              <w:t>ntus</w:t>
            </w:r>
          </w:p>
        </w:tc>
        <w:tc>
          <w:tcPr>
            <w:tcW w:w="2835" w:type="dxa"/>
            <w:shd w:val="clear" w:color="auto" w:fill="auto"/>
          </w:tcPr>
          <w:p w:rsidR="00B67C33" w:rsidRDefault="009516AE"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2020</w:t>
            </w:r>
            <w:r w:rsidR="00B67C33">
              <w:rPr>
                <w:sz w:val="24"/>
              </w:rPr>
              <w:t xml:space="preserve"> m. I-IV ketv.</w:t>
            </w:r>
          </w:p>
        </w:tc>
        <w:tc>
          <w:tcPr>
            <w:tcW w:w="1984"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Muziejaus darbuotojai</w:t>
            </w:r>
          </w:p>
        </w:tc>
      </w:tr>
      <w:tr w:rsidR="00B67C33" w:rsidTr="00994A4B">
        <w:trPr>
          <w:trHeight w:val="480"/>
        </w:trPr>
        <w:tc>
          <w:tcPr>
            <w:tcW w:w="4490"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 Edukacinės programos (tęsiamų ir naujų programų temos, kokioms lankytojų grupėms jos skirtos, kur vyks)</w:t>
            </w:r>
          </w:p>
        </w:tc>
        <w:tc>
          <w:tcPr>
            <w:tcW w:w="5575" w:type="dxa"/>
            <w:shd w:val="clear" w:color="auto" w:fill="auto"/>
          </w:tcPr>
          <w:p w:rsidR="00145349" w:rsidRDefault="00145349" w:rsidP="00145349">
            <w:pPr>
              <w:rPr>
                <w:sz w:val="24"/>
                <w:szCs w:val="24"/>
              </w:rPr>
            </w:pPr>
            <w:r>
              <w:rPr>
                <w:sz w:val="24"/>
                <w:szCs w:val="24"/>
              </w:rPr>
              <w:t>Edukacinė pamoka „Archeologijos lobynas“. Skirta 5-12 klasių mokiniams. Vyks Kupiškio etnografijos muziejuje ir pagal užsakovų pageidavimus rajono ribose.</w:t>
            </w:r>
          </w:p>
          <w:p w:rsidR="00145349" w:rsidRDefault="00145349" w:rsidP="00145349">
            <w:pPr>
              <w:rPr>
                <w:sz w:val="24"/>
                <w:szCs w:val="24"/>
              </w:rPr>
            </w:pPr>
            <w:r>
              <w:rPr>
                <w:sz w:val="24"/>
                <w:szCs w:val="24"/>
              </w:rPr>
              <w:t>Edukacinė pamoka „Partizanų antspaudai“. Skirta 7-12 klasių mokiniams. Vyks Kupiškio etnografijos muziejuje ir pagal užsakovų pageidavimus rajono ribose. Edukacinę programą vesti pagal Kultūros pasą.</w:t>
            </w:r>
          </w:p>
          <w:p w:rsidR="00145349" w:rsidRDefault="00145349" w:rsidP="00145349">
            <w:pPr>
              <w:rPr>
                <w:sz w:val="24"/>
                <w:szCs w:val="24"/>
              </w:rPr>
            </w:pPr>
            <w:r>
              <w:rPr>
                <w:sz w:val="24"/>
                <w:szCs w:val="24"/>
              </w:rPr>
              <w:t>Edukacinė pamoka „Rytų Aukštaitijos piliakalniai“. Skirta 5-12 klasių mokiniams. Vyks Kupiškio etnografijos muziejuje. (pagal galimybes, jei bus finansuotas projektas)</w:t>
            </w: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p>
          <w:p w:rsidR="00B67C33" w:rsidRDefault="00B67C33" w:rsidP="000065DE">
            <w:pPr>
              <w:tabs>
                <w:tab w:val="left" w:pos="5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Esant ribojimams, vykdyti virtualius edukacinius užsiėmimus, skirtus kalendorinių švenčių, jų papročių ir tradicijų pažinimui. </w:t>
            </w:r>
          </w:p>
          <w:p w:rsidR="00B67C33" w:rsidRDefault="00B67C33" w:rsidP="000065DE">
            <w:pPr>
              <w:tabs>
                <w:tab w:val="left" w:pos="364"/>
                <w:tab w:val="left" w:pos="5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4"/>
              <w:rPr>
                <w:color w:val="000000"/>
                <w:sz w:val="24"/>
              </w:rPr>
            </w:pPr>
          </w:p>
          <w:p w:rsidR="00B67C33" w:rsidRDefault="00B67C33" w:rsidP="00B53294">
            <w:pPr>
              <w:tabs>
                <w:tab w:val="left" w:pos="364"/>
                <w:tab w:val="left" w:pos="5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r>
              <w:rPr>
                <w:color w:val="000000"/>
                <w:sz w:val="24"/>
              </w:rPr>
              <w:lastRenderedPageBreak/>
              <w:t>Vykdyti Kultūros paso edukacines programas 1-12 klasių mokiniams:</w:t>
            </w:r>
          </w:p>
          <w:p w:rsidR="00B67C33" w:rsidRDefault="00B67C33" w:rsidP="000065DE">
            <w:pPr>
              <w:tabs>
                <w:tab w:val="left" w:pos="5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Numatoma galimybė vykdomas Kultūros paso edukacines programas pritaikyti nuotoliniam mokymui(si).  </w:t>
            </w:r>
          </w:p>
        </w:tc>
        <w:tc>
          <w:tcPr>
            <w:tcW w:w="283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B67C33" w:rsidRDefault="009516AE"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2020</w:t>
            </w:r>
            <w:r w:rsidR="00B67C33">
              <w:rPr>
                <w:sz w:val="24"/>
              </w:rPr>
              <w:t xml:space="preserve"> m. I-IV ketv.</w:t>
            </w:r>
          </w:p>
        </w:tc>
        <w:tc>
          <w:tcPr>
            <w:tcW w:w="1984" w:type="dxa"/>
            <w:shd w:val="clear" w:color="auto" w:fill="auto"/>
          </w:tcPr>
          <w:p w:rsidR="009516AE" w:rsidRDefault="009516AE" w:rsidP="009516AE">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Muziejaus darbuotojoa</w:t>
            </w:r>
          </w:p>
          <w:p w:rsidR="009516AE" w:rsidRDefault="009516AE" w:rsidP="009516AE">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516AE" w:rsidRDefault="009516AE" w:rsidP="009516AE">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9516AE" w:rsidRDefault="009516AE" w:rsidP="009516AE">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B67C33" w:rsidRDefault="009516AE" w:rsidP="009516AE">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Kristina Jokimienė</w:t>
            </w:r>
          </w:p>
          <w:p w:rsidR="009516AE" w:rsidRDefault="009516AE" w:rsidP="009516AE">
            <w:pPr>
              <w:tabs>
                <w:tab w:val="left" w:pos="3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Miglė Cimolonskienė</w:t>
            </w:r>
          </w:p>
        </w:tc>
      </w:tr>
      <w:tr w:rsidR="00B67C33" w:rsidTr="00B53294">
        <w:tblPrEx>
          <w:tblBorders>
            <w:insideH w:val="none" w:sz="0" w:space="0" w:color="auto"/>
          </w:tblBorders>
        </w:tblPrEx>
        <w:trPr>
          <w:trHeight w:val="848"/>
        </w:trPr>
        <w:tc>
          <w:tcPr>
            <w:tcW w:w="4490" w:type="dxa"/>
            <w:shd w:val="clear" w:color="auto" w:fill="auto"/>
          </w:tcPr>
          <w:p w:rsidR="00B67C33" w:rsidRDefault="00B67C33" w:rsidP="00B532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lastRenderedPageBreak/>
              <w:t xml:space="preserve">3. Muziejaus renginiai </w:t>
            </w:r>
          </w:p>
        </w:tc>
        <w:tc>
          <w:tcPr>
            <w:tcW w:w="5575" w:type="dxa"/>
            <w:shd w:val="clear" w:color="auto" w:fill="auto"/>
          </w:tcPr>
          <w:p w:rsidR="00B67C33" w:rsidRDefault="00B53294" w:rsidP="00BA361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Renginių vedimas, pristatomieji renginiai </w:t>
            </w:r>
          </w:p>
        </w:tc>
        <w:tc>
          <w:tcPr>
            <w:tcW w:w="2835" w:type="dxa"/>
            <w:shd w:val="clear" w:color="auto" w:fill="auto"/>
          </w:tcPr>
          <w:p w:rsidR="00B67C33" w:rsidRDefault="00B53294" w:rsidP="00B532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2020 m. I-IV ketv.</w:t>
            </w:r>
          </w:p>
        </w:tc>
        <w:tc>
          <w:tcPr>
            <w:tcW w:w="1984" w:type="dxa"/>
            <w:shd w:val="clear" w:color="auto" w:fill="auto"/>
          </w:tcPr>
          <w:p w:rsidR="00B53294" w:rsidRPr="00994A4B" w:rsidRDefault="00B53294" w:rsidP="00B53294">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76" w:lineRule="auto"/>
              <w:rPr>
                <w:noProof/>
                <w:sz w:val="24"/>
                <w:lang w:val="en-US" w:eastAsia="en-US"/>
              </w:rPr>
            </w:pPr>
            <w:r w:rsidRPr="00994A4B">
              <w:rPr>
                <w:noProof/>
                <w:sz w:val="24"/>
                <w:lang w:val="en-US" w:eastAsia="en-US"/>
              </w:rPr>
              <w:t>V</w:t>
            </w:r>
            <w:r>
              <w:rPr>
                <w:noProof/>
                <w:sz w:val="24"/>
                <w:lang w:val="en-US" w:eastAsia="en-US"/>
              </w:rPr>
              <w:t xml:space="preserve">irginija </w:t>
            </w:r>
            <w:r w:rsidRPr="00994A4B">
              <w:rPr>
                <w:noProof/>
                <w:sz w:val="24"/>
                <w:lang w:val="en-US" w:eastAsia="en-US"/>
              </w:rPr>
              <w:t xml:space="preserve"> Pakalniškienė</w:t>
            </w:r>
          </w:p>
          <w:p w:rsidR="00B67C33" w:rsidRDefault="00B67C33" w:rsidP="009516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p>
        </w:tc>
      </w:tr>
      <w:tr w:rsidR="00B67C33" w:rsidTr="00994A4B">
        <w:trPr>
          <w:trHeight w:val="441"/>
        </w:trPr>
        <w:tc>
          <w:tcPr>
            <w:tcW w:w="4490"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4. Muziejaus interneto svetainės plėtra (kas ir kaip numatoma atnaujinti)</w:t>
            </w:r>
          </w:p>
        </w:tc>
        <w:tc>
          <w:tcPr>
            <w:tcW w:w="557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Administruoti muziejaus interneto svetainę, kurti jos turinį, talpinti naujienas, informaciją apie renginius, parodas, ekspozicijas, edukacines programas, publikacijas, vykdomą muziejinę veiklą.</w:t>
            </w:r>
          </w:p>
        </w:tc>
        <w:tc>
          <w:tcPr>
            <w:tcW w:w="2835" w:type="dxa"/>
            <w:shd w:val="clear" w:color="auto" w:fill="auto"/>
          </w:tcPr>
          <w:p w:rsidR="00B67C33" w:rsidRDefault="00BA361A"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2020</w:t>
            </w:r>
            <w:r w:rsidR="00B67C33">
              <w:rPr>
                <w:sz w:val="24"/>
              </w:rPr>
              <w:t xml:space="preserve"> m. I-IV ketv.</w:t>
            </w:r>
          </w:p>
        </w:tc>
        <w:tc>
          <w:tcPr>
            <w:tcW w:w="1984" w:type="dxa"/>
            <w:shd w:val="clear" w:color="auto" w:fill="auto"/>
          </w:tcPr>
          <w:p w:rsidR="00B67C33" w:rsidRDefault="00BA361A"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Jurga Malevičiūtė</w:t>
            </w:r>
          </w:p>
        </w:tc>
      </w:tr>
      <w:tr w:rsidR="00B53294" w:rsidTr="00B12040">
        <w:trPr>
          <w:trHeight w:val="828"/>
        </w:trPr>
        <w:tc>
          <w:tcPr>
            <w:tcW w:w="4490" w:type="dxa"/>
            <w:shd w:val="clear" w:color="auto" w:fill="auto"/>
          </w:tcPr>
          <w:p w:rsidR="00B53294" w:rsidRDefault="00B53294"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5. Fondų lankytojų aptarnavimas (kokius ir kiek lankytojų planuojama aptarnauti) </w:t>
            </w:r>
          </w:p>
        </w:tc>
        <w:tc>
          <w:tcPr>
            <w:tcW w:w="5575" w:type="dxa"/>
            <w:shd w:val="clear" w:color="auto" w:fill="auto"/>
          </w:tcPr>
          <w:p w:rsidR="00B53294" w:rsidRDefault="00B53294"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Pagal poreikį aptarnauti mokslo darbuotojus, studentus, mokinius, muziejininkus, besidominčius etnokultūra  asmenis.</w:t>
            </w:r>
          </w:p>
        </w:tc>
        <w:tc>
          <w:tcPr>
            <w:tcW w:w="2835" w:type="dxa"/>
            <w:shd w:val="clear" w:color="auto" w:fill="auto"/>
          </w:tcPr>
          <w:p w:rsidR="00B53294" w:rsidRDefault="00B53294"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2020 m. I-IV ketv.</w:t>
            </w:r>
          </w:p>
        </w:tc>
        <w:tc>
          <w:tcPr>
            <w:tcW w:w="1984" w:type="dxa"/>
            <w:shd w:val="clear" w:color="auto" w:fill="auto"/>
          </w:tcPr>
          <w:p w:rsidR="00B53294" w:rsidRDefault="00B53294"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Giedrė Zuozienė </w:t>
            </w:r>
          </w:p>
        </w:tc>
      </w:tr>
      <w:tr w:rsidR="00B53294" w:rsidTr="00994A4B">
        <w:trPr>
          <w:trHeight w:val="271"/>
        </w:trPr>
        <w:tc>
          <w:tcPr>
            <w:tcW w:w="4490" w:type="dxa"/>
            <w:shd w:val="clear" w:color="auto" w:fill="auto"/>
          </w:tcPr>
          <w:p w:rsidR="00B53294" w:rsidRPr="00774F5C" w:rsidRDefault="00B53294"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rPr>
            </w:pPr>
            <w:r w:rsidRPr="00774F5C">
              <w:rPr>
                <w:b/>
                <w:sz w:val="24"/>
              </w:rPr>
              <w:t>IV. EKSPOZICIJOS IR PARODOS</w:t>
            </w:r>
          </w:p>
        </w:tc>
        <w:tc>
          <w:tcPr>
            <w:tcW w:w="5575" w:type="dxa"/>
            <w:shd w:val="clear" w:color="auto" w:fill="auto"/>
          </w:tcPr>
          <w:p w:rsidR="00B53294" w:rsidRDefault="00B53294"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835" w:type="dxa"/>
            <w:shd w:val="clear" w:color="auto" w:fill="auto"/>
          </w:tcPr>
          <w:p w:rsidR="00B53294" w:rsidRDefault="00B53294"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984" w:type="dxa"/>
            <w:shd w:val="clear" w:color="auto" w:fill="auto"/>
          </w:tcPr>
          <w:p w:rsidR="00B53294" w:rsidRDefault="00B53294"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p>
        </w:tc>
      </w:tr>
      <w:tr w:rsidR="00B67C33" w:rsidTr="00994A4B">
        <w:trPr>
          <w:trHeight w:val="558"/>
        </w:trPr>
        <w:tc>
          <w:tcPr>
            <w:tcW w:w="4490"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1. Ekspozicijų ir parodų teminių planų bei koncepcijų rengimas</w:t>
            </w:r>
          </w:p>
        </w:tc>
        <w:tc>
          <w:tcPr>
            <w:tcW w:w="557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Parodų teminių planų rengimas.</w:t>
            </w:r>
          </w:p>
        </w:tc>
        <w:tc>
          <w:tcPr>
            <w:tcW w:w="2835" w:type="dxa"/>
            <w:shd w:val="clear" w:color="auto" w:fill="auto"/>
          </w:tcPr>
          <w:p w:rsidR="00B67C33" w:rsidRDefault="00BA361A"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2020</w:t>
            </w:r>
            <w:r w:rsidR="00B67C33">
              <w:rPr>
                <w:sz w:val="24"/>
              </w:rPr>
              <w:t xml:space="preserve"> m. I-IV ketv.</w:t>
            </w:r>
          </w:p>
        </w:tc>
        <w:tc>
          <w:tcPr>
            <w:tcW w:w="1984" w:type="dxa"/>
            <w:shd w:val="clear" w:color="auto" w:fill="auto"/>
          </w:tcPr>
          <w:p w:rsidR="00BA361A" w:rsidRDefault="00BA361A" w:rsidP="00BA3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B67C33" w:rsidRDefault="00BA361A" w:rsidP="00BA3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r>
              <w:rPr>
                <w:sz w:val="24"/>
              </w:rPr>
              <w:t>Virginija Pakalniškienė</w:t>
            </w:r>
          </w:p>
        </w:tc>
      </w:tr>
      <w:tr w:rsidR="00B67C33" w:rsidTr="00994A4B">
        <w:trPr>
          <w:trHeight w:val="560"/>
        </w:trPr>
        <w:tc>
          <w:tcPr>
            <w:tcW w:w="4490"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 Ekspozicijų atnaujinimas (pavadinimas ir vieta, nurodant filialą)</w:t>
            </w:r>
          </w:p>
        </w:tc>
        <w:tc>
          <w:tcPr>
            <w:tcW w:w="5575" w:type="dxa"/>
            <w:shd w:val="clear" w:color="auto" w:fill="auto"/>
          </w:tcPr>
          <w:p w:rsidR="00B67C33" w:rsidRDefault="00BA361A"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Atnaujinti  Adomo Petrausko muziejaus ekspoziją naujais eksponatais</w:t>
            </w: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83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w:t>
            </w:r>
            <w:r w:rsidR="00BA361A">
              <w:rPr>
                <w:sz w:val="24"/>
              </w:rPr>
              <w:t>020</w:t>
            </w:r>
            <w:r>
              <w:rPr>
                <w:sz w:val="24"/>
              </w:rPr>
              <w:t xml:space="preserve"> m. I-IV ketv.</w:t>
            </w:r>
          </w:p>
        </w:tc>
        <w:tc>
          <w:tcPr>
            <w:tcW w:w="1984" w:type="dxa"/>
            <w:shd w:val="clear" w:color="auto" w:fill="auto"/>
          </w:tcPr>
          <w:p w:rsidR="00BA361A" w:rsidRDefault="00BA361A" w:rsidP="00B5329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rPr>
            </w:pPr>
            <w:r>
              <w:rPr>
                <w:sz w:val="24"/>
              </w:rPr>
              <w:t>Laura Eižinienė</w:t>
            </w: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p>
        </w:tc>
      </w:tr>
      <w:tr w:rsidR="00B67C33" w:rsidTr="0020366B">
        <w:trPr>
          <w:trHeight w:val="70"/>
        </w:trPr>
        <w:tc>
          <w:tcPr>
            <w:tcW w:w="4490"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3. Parodos muziejuje (pavadinimas, vieta)</w:t>
            </w:r>
          </w:p>
        </w:tc>
        <w:tc>
          <w:tcPr>
            <w:tcW w:w="5575" w:type="dxa"/>
            <w:shd w:val="clear" w:color="auto" w:fill="auto"/>
          </w:tcPr>
          <w:p w:rsidR="00994A4B" w:rsidRPr="00994A4B" w:rsidRDefault="00994A4B" w:rsidP="00994A4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76" w:lineRule="auto"/>
              <w:jc w:val="both"/>
              <w:rPr>
                <w:noProof/>
                <w:sz w:val="24"/>
                <w:lang w:val="en-US" w:eastAsia="en-US"/>
              </w:rPr>
            </w:pPr>
            <w:r>
              <w:rPr>
                <w:noProof/>
                <w:sz w:val="24"/>
                <w:lang w:val="en-US" w:eastAsia="en-US"/>
              </w:rPr>
              <w:t xml:space="preserve">1. </w:t>
            </w:r>
            <w:r w:rsidRPr="00994A4B">
              <w:rPr>
                <w:noProof/>
                <w:sz w:val="24"/>
                <w:lang w:val="en-US" w:eastAsia="en-US"/>
              </w:rPr>
              <w:t>Arvydo Bagdono kūrybos darbų paroda</w:t>
            </w:r>
          </w:p>
          <w:p w:rsidR="00994A4B" w:rsidRPr="00994A4B" w:rsidRDefault="00994A4B" w:rsidP="00994A4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76" w:lineRule="auto"/>
              <w:jc w:val="both"/>
              <w:rPr>
                <w:noProof/>
                <w:sz w:val="24"/>
                <w:lang w:val="en-US" w:eastAsia="en-US"/>
              </w:rPr>
            </w:pPr>
            <w:r w:rsidRPr="00994A4B">
              <w:rPr>
                <w:noProof/>
                <w:sz w:val="24"/>
                <w:lang w:val="en-US" w:eastAsia="en-US"/>
              </w:rPr>
              <w:t>2.  Kristinos Norvilaitės Geniušienės grafikos darbų paroda „Į viską pažvelgti ramia akimi“</w:t>
            </w:r>
          </w:p>
          <w:p w:rsidR="00994A4B" w:rsidRPr="00994A4B" w:rsidRDefault="00994A4B" w:rsidP="00994A4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76" w:lineRule="auto"/>
              <w:jc w:val="both"/>
              <w:rPr>
                <w:noProof/>
                <w:sz w:val="24"/>
                <w:lang w:val="en-US" w:eastAsia="en-US"/>
              </w:rPr>
            </w:pPr>
            <w:r>
              <w:rPr>
                <w:noProof/>
                <w:sz w:val="24"/>
                <w:lang w:val="en-US" w:eastAsia="en-US"/>
              </w:rPr>
              <w:t>3.</w:t>
            </w:r>
            <w:r w:rsidRPr="00994A4B">
              <w:rPr>
                <w:noProof/>
                <w:sz w:val="24"/>
                <w:lang w:val="en-US" w:eastAsia="en-US"/>
              </w:rPr>
              <w:t xml:space="preserve">   Laimos Tubelytės Kriukelienės darbų paroda (paruoštas ir virtualus jos variantas Kupiškio TV)</w:t>
            </w:r>
          </w:p>
          <w:p w:rsidR="00994A4B" w:rsidRPr="00994A4B" w:rsidRDefault="00994A4B" w:rsidP="00994A4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76" w:lineRule="auto"/>
              <w:jc w:val="both"/>
              <w:rPr>
                <w:noProof/>
                <w:sz w:val="24"/>
                <w:lang w:val="en-US" w:eastAsia="en-US"/>
              </w:rPr>
            </w:pPr>
            <w:r w:rsidRPr="00994A4B">
              <w:rPr>
                <w:noProof/>
                <w:sz w:val="24"/>
                <w:lang w:val="en-US" w:eastAsia="en-US"/>
              </w:rPr>
              <w:t>4. Kupiškio rajono tautodailininkų 2019 m. ataskaitinė kūrybos darbų paroda</w:t>
            </w:r>
          </w:p>
          <w:p w:rsidR="00994A4B" w:rsidRPr="00994A4B" w:rsidRDefault="00994A4B" w:rsidP="00994A4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76" w:lineRule="auto"/>
              <w:jc w:val="both"/>
              <w:rPr>
                <w:noProof/>
                <w:sz w:val="24"/>
                <w:lang w:val="en-US" w:eastAsia="en-US"/>
              </w:rPr>
            </w:pPr>
            <w:r w:rsidRPr="00994A4B">
              <w:rPr>
                <w:noProof/>
                <w:sz w:val="24"/>
                <w:lang w:val="en-US" w:eastAsia="en-US"/>
              </w:rPr>
              <w:t>5.   Respublikinė K. Šimonio vardo paroda-konkursas (salėje ir virtuali)</w:t>
            </w:r>
          </w:p>
          <w:p w:rsidR="00994A4B" w:rsidRPr="00994A4B" w:rsidRDefault="00994A4B" w:rsidP="00994A4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76" w:lineRule="auto"/>
              <w:jc w:val="both"/>
              <w:rPr>
                <w:noProof/>
                <w:sz w:val="24"/>
                <w:lang w:val="en-US" w:eastAsia="en-US"/>
              </w:rPr>
            </w:pPr>
            <w:r w:rsidRPr="00994A4B">
              <w:rPr>
                <w:noProof/>
                <w:sz w:val="24"/>
                <w:lang w:val="en-US" w:eastAsia="en-US"/>
              </w:rPr>
              <w:t>6.  Dailininkės Vilmos Fioklos Kiurė paroda „Kalnai kelmuoti“ dėl pandemijos pristatyta virtualiai</w:t>
            </w:r>
          </w:p>
          <w:p w:rsidR="00994A4B" w:rsidRPr="00994A4B" w:rsidRDefault="00994A4B" w:rsidP="00994A4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76" w:lineRule="auto"/>
              <w:jc w:val="both"/>
              <w:rPr>
                <w:noProof/>
                <w:sz w:val="24"/>
                <w:lang w:val="en-US" w:eastAsia="en-US"/>
              </w:rPr>
            </w:pPr>
            <w:r w:rsidRPr="00994A4B">
              <w:rPr>
                <w:noProof/>
                <w:sz w:val="24"/>
                <w:lang w:val="en-US" w:eastAsia="en-US"/>
              </w:rPr>
              <w:t>7.  Profesionalių dailininkų tapybos darbų paroda iš Kupiškio etnografijos muziejaus dailės rinkinių</w:t>
            </w:r>
          </w:p>
          <w:p w:rsidR="00994A4B" w:rsidRPr="00994A4B" w:rsidRDefault="00994A4B" w:rsidP="00994A4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76" w:lineRule="auto"/>
              <w:jc w:val="both"/>
              <w:rPr>
                <w:noProof/>
                <w:sz w:val="24"/>
                <w:lang w:val="en-US" w:eastAsia="en-US"/>
              </w:rPr>
            </w:pPr>
            <w:r w:rsidRPr="00994A4B">
              <w:rPr>
                <w:noProof/>
                <w:sz w:val="24"/>
                <w:lang w:val="en-US" w:eastAsia="en-US"/>
              </w:rPr>
              <w:lastRenderedPageBreak/>
              <w:t>8.  Karikatūristo, dailininko Al Jaffee piešinių paroda (salėje ir virtuali)</w:t>
            </w:r>
          </w:p>
          <w:p w:rsidR="00994A4B" w:rsidRPr="00994A4B" w:rsidRDefault="00994A4B" w:rsidP="00994A4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76" w:lineRule="auto"/>
              <w:jc w:val="both"/>
              <w:rPr>
                <w:noProof/>
                <w:sz w:val="24"/>
                <w:lang w:val="en-US" w:eastAsia="en-US"/>
              </w:rPr>
            </w:pPr>
            <w:r w:rsidRPr="00994A4B">
              <w:rPr>
                <w:noProof/>
                <w:sz w:val="24"/>
                <w:lang w:val="en-US" w:eastAsia="en-US"/>
              </w:rPr>
              <w:t>9. Rimvydo Kviklio tapybos darbų parodą „Rabinų portretai“ (virtuali)</w:t>
            </w:r>
          </w:p>
          <w:p w:rsidR="00994A4B" w:rsidRPr="00994A4B" w:rsidRDefault="00994A4B" w:rsidP="00994A4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76" w:lineRule="auto"/>
              <w:jc w:val="both"/>
              <w:rPr>
                <w:noProof/>
                <w:sz w:val="24"/>
                <w:lang w:val="en-US" w:eastAsia="en-US"/>
              </w:rPr>
            </w:pPr>
            <w:r w:rsidRPr="00994A4B">
              <w:rPr>
                <w:noProof/>
                <w:sz w:val="24"/>
                <w:lang w:val="en-US" w:eastAsia="en-US"/>
              </w:rPr>
              <w:t>10. R. Šaleševičiaus keramikos darbų paroda „Lietuvos tradicija – netradiciškai“ (salėje ir virtuali)</w:t>
            </w:r>
          </w:p>
          <w:p w:rsidR="00994A4B" w:rsidRPr="00994A4B" w:rsidRDefault="00994A4B" w:rsidP="00994A4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rPr>
                <w:noProof/>
                <w:sz w:val="24"/>
                <w:lang w:val="en-US" w:eastAsia="en-US"/>
              </w:rPr>
            </w:pPr>
            <w:r w:rsidRPr="00994A4B">
              <w:rPr>
                <w:noProof/>
                <w:sz w:val="24"/>
                <w:lang w:val="en-US" w:eastAsia="en-US"/>
              </w:rPr>
              <w:t>11. „Sveika, žiemuže“ – Kupiškio meno mokyklos mokinių darbų ir Kupiškio etnografijos muziejaus dailės rinkiniuose</w:t>
            </w:r>
            <w:r>
              <w:rPr>
                <w:noProof/>
                <w:sz w:val="24"/>
                <w:lang w:val="en-US" w:eastAsia="en-US"/>
              </w:rPr>
              <w:t xml:space="preserve"> </w:t>
            </w:r>
            <w:r w:rsidRPr="00994A4B">
              <w:rPr>
                <w:noProof/>
                <w:sz w:val="24"/>
                <w:lang w:val="en-US" w:eastAsia="en-US"/>
              </w:rPr>
              <w:t>saugomų tautodailininkų paroda (salėje ir virtuali)</w:t>
            </w:r>
          </w:p>
          <w:p w:rsidR="00994A4B" w:rsidRPr="00774F5C" w:rsidRDefault="00994A4B" w:rsidP="00774F5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76" w:lineRule="auto"/>
              <w:jc w:val="both"/>
              <w:rPr>
                <w:noProof/>
                <w:sz w:val="24"/>
                <w:lang w:val="en-US" w:eastAsia="en-US"/>
              </w:rPr>
            </w:pPr>
            <w:r w:rsidRPr="00994A4B">
              <w:rPr>
                <w:noProof/>
                <w:sz w:val="24"/>
                <w:lang w:val="en-US" w:eastAsia="en-US"/>
              </w:rPr>
              <w:t>12.  „Vytis – Lietuvos ir lietuvių“ – Gintaro Karoso sukurtų Vyčių ir kitos tautinės simbolikos paroda</w:t>
            </w:r>
          </w:p>
        </w:tc>
        <w:tc>
          <w:tcPr>
            <w:tcW w:w="2835" w:type="dxa"/>
            <w:shd w:val="clear" w:color="auto" w:fill="auto"/>
          </w:tcPr>
          <w:p w:rsidR="00B67C33" w:rsidRDefault="00994A4B"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lastRenderedPageBreak/>
              <w:t xml:space="preserve">sausis </w:t>
            </w: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B67C33" w:rsidRDefault="00B67C33" w:rsidP="00994A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984"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994A4B" w:rsidRPr="00994A4B" w:rsidRDefault="00994A4B" w:rsidP="00994A4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76" w:lineRule="auto"/>
              <w:rPr>
                <w:noProof/>
                <w:sz w:val="24"/>
                <w:lang w:val="en-US" w:eastAsia="en-US"/>
              </w:rPr>
            </w:pPr>
            <w:r w:rsidRPr="00994A4B">
              <w:rPr>
                <w:noProof/>
                <w:sz w:val="24"/>
                <w:lang w:val="en-US" w:eastAsia="en-US"/>
              </w:rPr>
              <w:t>V. Pakalniškienė</w:t>
            </w:r>
          </w:p>
          <w:p w:rsidR="00994A4B" w:rsidRPr="00994A4B" w:rsidRDefault="00994A4B" w:rsidP="00994A4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76" w:lineRule="auto"/>
              <w:rPr>
                <w:noProof/>
                <w:sz w:val="24"/>
                <w:lang w:val="en-US" w:eastAsia="en-US"/>
              </w:rPr>
            </w:pPr>
          </w:p>
          <w:p w:rsidR="00994A4B" w:rsidRPr="00994A4B" w:rsidRDefault="00994A4B" w:rsidP="00994A4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76" w:lineRule="auto"/>
              <w:rPr>
                <w:noProof/>
                <w:sz w:val="24"/>
                <w:lang w:val="en-US" w:eastAsia="en-US"/>
              </w:rPr>
            </w:pPr>
            <w:r w:rsidRPr="00994A4B">
              <w:rPr>
                <w:noProof/>
                <w:sz w:val="24"/>
                <w:lang w:val="en-US" w:eastAsia="en-US"/>
              </w:rPr>
              <w:t>V. Pakalniškienė</w:t>
            </w:r>
          </w:p>
          <w:p w:rsidR="00994A4B" w:rsidRPr="00994A4B" w:rsidRDefault="00994A4B" w:rsidP="00994A4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76" w:lineRule="auto"/>
              <w:rPr>
                <w:noProof/>
                <w:sz w:val="24"/>
                <w:lang w:val="en-US" w:eastAsia="en-US"/>
              </w:rPr>
            </w:pPr>
            <w:r w:rsidRPr="00994A4B">
              <w:rPr>
                <w:noProof/>
                <w:sz w:val="24"/>
                <w:lang w:val="en-US" w:eastAsia="en-US"/>
              </w:rPr>
              <w:t>V. Pakalniškienė</w:t>
            </w:r>
          </w:p>
          <w:p w:rsidR="00994A4B" w:rsidRPr="00994A4B" w:rsidRDefault="00994A4B" w:rsidP="00994A4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76" w:lineRule="auto"/>
              <w:rPr>
                <w:noProof/>
                <w:sz w:val="24"/>
                <w:lang w:val="en-US" w:eastAsia="en-US"/>
              </w:rPr>
            </w:pPr>
          </w:p>
          <w:p w:rsidR="00994A4B" w:rsidRPr="00994A4B" w:rsidRDefault="00994A4B" w:rsidP="00994A4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76" w:lineRule="auto"/>
              <w:rPr>
                <w:noProof/>
                <w:sz w:val="24"/>
                <w:lang w:val="en-US" w:eastAsia="en-US"/>
              </w:rPr>
            </w:pPr>
          </w:p>
          <w:p w:rsidR="00994A4B" w:rsidRPr="00994A4B" w:rsidRDefault="00994A4B" w:rsidP="00994A4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76" w:lineRule="auto"/>
              <w:rPr>
                <w:noProof/>
                <w:sz w:val="24"/>
                <w:lang w:val="en-US" w:eastAsia="en-US"/>
              </w:rPr>
            </w:pPr>
            <w:r w:rsidRPr="00994A4B">
              <w:rPr>
                <w:noProof/>
                <w:sz w:val="24"/>
                <w:lang w:val="en-US" w:eastAsia="en-US"/>
              </w:rPr>
              <w:t>V. Pakalniškienė</w:t>
            </w:r>
          </w:p>
          <w:p w:rsidR="00994A4B" w:rsidRPr="00994A4B" w:rsidRDefault="00994A4B" w:rsidP="00994A4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76" w:lineRule="auto"/>
              <w:rPr>
                <w:noProof/>
                <w:sz w:val="24"/>
                <w:lang w:val="en-US" w:eastAsia="en-US"/>
              </w:rPr>
            </w:pPr>
          </w:p>
          <w:p w:rsidR="00994A4B" w:rsidRPr="00994A4B" w:rsidRDefault="00994A4B" w:rsidP="00994A4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76" w:lineRule="auto"/>
              <w:rPr>
                <w:noProof/>
                <w:sz w:val="24"/>
                <w:lang w:val="en-US" w:eastAsia="en-US"/>
              </w:rPr>
            </w:pPr>
          </w:p>
          <w:p w:rsidR="00994A4B" w:rsidRDefault="00994A4B" w:rsidP="00994A4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76" w:lineRule="auto"/>
              <w:rPr>
                <w:noProof/>
                <w:sz w:val="24"/>
                <w:lang w:val="en-US" w:eastAsia="en-US"/>
              </w:rPr>
            </w:pPr>
            <w:r>
              <w:rPr>
                <w:noProof/>
                <w:sz w:val="24"/>
                <w:lang w:val="en-US" w:eastAsia="en-US"/>
              </w:rPr>
              <w:t xml:space="preserve">V. </w:t>
            </w:r>
            <w:r w:rsidRPr="00994A4B">
              <w:rPr>
                <w:noProof/>
                <w:sz w:val="24"/>
                <w:lang w:val="en-US" w:eastAsia="en-US"/>
              </w:rPr>
              <w:t>Pakalniškienė/</w:t>
            </w:r>
          </w:p>
          <w:p w:rsidR="00994A4B" w:rsidRPr="00994A4B" w:rsidRDefault="00994A4B" w:rsidP="00994A4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76" w:lineRule="auto"/>
              <w:rPr>
                <w:noProof/>
                <w:sz w:val="24"/>
                <w:lang w:val="en-US" w:eastAsia="en-US"/>
              </w:rPr>
            </w:pPr>
            <w:r w:rsidRPr="00994A4B">
              <w:rPr>
                <w:noProof/>
                <w:sz w:val="24"/>
                <w:lang w:val="en-US" w:eastAsia="en-US"/>
              </w:rPr>
              <w:t>J. Malevičiūtė</w:t>
            </w:r>
          </w:p>
          <w:p w:rsidR="00994A4B" w:rsidRPr="00994A4B" w:rsidRDefault="00994A4B" w:rsidP="00994A4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76" w:lineRule="auto"/>
              <w:rPr>
                <w:noProof/>
                <w:sz w:val="24"/>
                <w:lang w:val="en-US" w:eastAsia="en-US"/>
              </w:rPr>
            </w:pPr>
          </w:p>
          <w:p w:rsidR="00994A4B" w:rsidRPr="00994A4B" w:rsidRDefault="00994A4B" w:rsidP="00994A4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76" w:lineRule="auto"/>
              <w:rPr>
                <w:noProof/>
                <w:sz w:val="24"/>
                <w:lang w:val="en-US" w:eastAsia="en-US"/>
              </w:rPr>
            </w:pPr>
          </w:p>
          <w:p w:rsidR="00994A4B" w:rsidRPr="00994A4B" w:rsidRDefault="00994A4B" w:rsidP="00994A4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76" w:lineRule="auto"/>
              <w:rPr>
                <w:noProof/>
                <w:sz w:val="24"/>
                <w:lang w:val="en-US" w:eastAsia="en-US"/>
              </w:rPr>
            </w:pPr>
            <w:r w:rsidRPr="00994A4B">
              <w:rPr>
                <w:noProof/>
                <w:sz w:val="24"/>
                <w:lang w:val="en-US" w:eastAsia="en-US"/>
              </w:rPr>
              <w:t>V. Pakalniškienė/ J. Malevičiūtė</w:t>
            </w:r>
          </w:p>
          <w:p w:rsidR="00994A4B" w:rsidRPr="00994A4B" w:rsidRDefault="00994A4B" w:rsidP="00994A4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76" w:lineRule="auto"/>
              <w:rPr>
                <w:noProof/>
                <w:sz w:val="24"/>
                <w:lang w:val="en-US" w:eastAsia="en-US"/>
              </w:rPr>
            </w:pPr>
          </w:p>
          <w:p w:rsidR="00994A4B" w:rsidRPr="00994A4B" w:rsidRDefault="00994A4B" w:rsidP="00994A4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76" w:lineRule="auto"/>
              <w:rPr>
                <w:noProof/>
                <w:sz w:val="24"/>
                <w:lang w:val="en-US" w:eastAsia="en-US"/>
              </w:rPr>
            </w:pPr>
            <w:r w:rsidRPr="00994A4B">
              <w:rPr>
                <w:noProof/>
                <w:sz w:val="24"/>
                <w:lang w:val="en-US" w:eastAsia="en-US"/>
              </w:rPr>
              <w:t>V. Pakalniškienė/G. Zuozienė</w:t>
            </w:r>
          </w:p>
          <w:p w:rsidR="00994A4B" w:rsidRPr="00994A4B" w:rsidRDefault="00994A4B" w:rsidP="00994A4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76" w:lineRule="auto"/>
              <w:rPr>
                <w:noProof/>
                <w:sz w:val="24"/>
                <w:lang w:val="en-US" w:eastAsia="en-US"/>
              </w:rPr>
            </w:pPr>
          </w:p>
          <w:p w:rsidR="00994A4B" w:rsidRPr="00994A4B" w:rsidRDefault="00994A4B" w:rsidP="00994A4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76" w:lineRule="auto"/>
              <w:rPr>
                <w:noProof/>
                <w:sz w:val="24"/>
                <w:lang w:val="en-US" w:eastAsia="en-US"/>
              </w:rPr>
            </w:pPr>
            <w:r w:rsidRPr="00994A4B">
              <w:rPr>
                <w:noProof/>
                <w:sz w:val="24"/>
                <w:lang w:val="en-US" w:eastAsia="en-US"/>
              </w:rPr>
              <w:t>V. Pakalniškienė/ J. Malevičiūtė</w:t>
            </w:r>
          </w:p>
          <w:p w:rsidR="00994A4B" w:rsidRPr="00994A4B" w:rsidRDefault="00994A4B" w:rsidP="00994A4B">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76" w:lineRule="auto"/>
              <w:rPr>
                <w:noProof/>
                <w:sz w:val="24"/>
                <w:lang w:val="en-US" w:eastAsia="en-US"/>
              </w:rPr>
            </w:pPr>
          </w:p>
          <w:p w:rsidR="00B67C33" w:rsidRDefault="00B67C33" w:rsidP="00774F5C">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76" w:lineRule="auto"/>
              <w:rPr>
                <w:sz w:val="24"/>
                <w:shd w:val="clear" w:color="auto" w:fill="FFFF00"/>
              </w:rPr>
            </w:pPr>
          </w:p>
        </w:tc>
      </w:tr>
      <w:tr w:rsidR="00B67C33" w:rsidTr="00994A4B">
        <w:trPr>
          <w:trHeight w:val="580"/>
        </w:trPr>
        <w:tc>
          <w:tcPr>
            <w:tcW w:w="4490"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lastRenderedPageBreak/>
              <w:t xml:space="preserve">4. Parodos kituose muziejuose ir institucijose Lietuvoje ir užsienyje (pavadinimas, vieta) </w:t>
            </w:r>
          </w:p>
        </w:tc>
        <w:tc>
          <w:tcPr>
            <w:tcW w:w="5575" w:type="dxa"/>
            <w:shd w:val="clear" w:color="auto" w:fill="auto"/>
          </w:tcPr>
          <w:p w:rsidR="00D6108E" w:rsidRPr="00D6108E" w:rsidRDefault="00D6108E" w:rsidP="00D6108E">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40" w:lineRule="atLeast"/>
              <w:rPr>
                <w:noProof/>
                <w:sz w:val="24"/>
                <w:lang w:val="en-US" w:eastAsia="en-US"/>
              </w:rPr>
            </w:pPr>
            <w:r w:rsidRPr="00D6108E">
              <w:rPr>
                <w:noProof/>
                <w:sz w:val="24"/>
                <w:lang w:val="en-US" w:eastAsia="en-US"/>
              </w:rPr>
              <w:t>1.Kupiškio bažnyčios istorija – Adomynės dvare</w:t>
            </w:r>
          </w:p>
          <w:p w:rsidR="00D6108E" w:rsidRPr="00D6108E" w:rsidRDefault="00D6108E" w:rsidP="00D6108E">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40" w:lineRule="atLeast"/>
              <w:rPr>
                <w:noProof/>
                <w:sz w:val="24"/>
                <w:lang w:val="en-US" w:eastAsia="en-US"/>
              </w:rPr>
            </w:pPr>
            <w:r w:rsidRPr="00D6108E">
              <w:rPr>
                <w:noProof/>
                <w:sz w:val="24"/>
                <w:lang w:val="en-US" w:eastAsia="en-US"/>
              </w:rPr>
              <w:t>2. Karpytojų plenero „Vaižganto gyvenimo keliu“ dalyvių darbų paroda – Kėdainių meno centre</w:t>
            </w:r>
          </w:p>
          <w:p w:rsidR="00D6108E" w:rsidRPr="00D6108E" w:rsidRDefault="00D6108E" w:rsidP="00D6108E">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40" w:lineRule="atLeast"/>
              <w:rPr>
                <w:noProof/>
                <w:sz w:val="24"/>
                <w:lang w:val="en-US" w:eastAsia="en-US"/>
              </w:rPr>
            </w:pPr>
            <w:r w:rsidRPr="00D6108E">
              <w:rPr>
                <w:noProof/>
                <w:sz w:val="24"/>
                <w:lang w:val="en-US" w:eastAsia="en-US"/>
              </w:rPr>
              <w:t>3. Algirdo Tarvydo fotografijų paroda „Kupiškėnų vestuvės nuotraukose“ – Kupiškio KC Laičių padalinyje</w:t>
            </w:r>
          </w:p>
          <w:p w:rsidR="00D6108E" w:rsidRPr="00D6108E" w:rsidRDefault="00D6108E" w:rsidP="00D6108E">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40" w:lineRule="atLeast"/>
              <w:rPr>
                <w:noProof/>
                <w:sz w:val="24"/>
                <w:lang w:val="en-US" w:eastAsia="en-US"/>
              </w:rPr>
            </w:pPr>
            <w:r w:rsidRPr="00D6108E">
              <w:rPr>
                <w:noProof/>
                <w:sz w:val="24"/>
                <w:lang w:val="en-US" w:eastAsia="en-US"/>
              </w:rPr>
              <w:t>4. Paroda iš Kupiškio etnografijos muziejaus fondų „Senasis Kupiškis“ – Adomynės dvare</w:t>
            </w:r>
          </w:p>
          <w:p w:rsidR="00D6108E" w:rsidRPr="00D6108E" w:rsidRDefault="00D6108E" w:rsidP="00D6108E">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40" w:lineRule="atLeast"/>
              <w:rPr>
                <w:noProof/>
                <w:sz w:val="24"/>
                <w:lang w:val="en-US" w:eastAsia="en-US"/>
              </w:rPr>
            </w:pPr>
            <w:r w:rsidRPr="00D6108E">
              <w:rPr>
                <w:noProof/>
                <w:sz w:val="24"/>
                <w:lang w:val="en-US" w:eastAsia="en-US"/>
              </w:rPr>
              <w:t>5. Kilnojama karpytojų plenero „Vaižganto gyvenimo keliu“ dalyvių darbų paroda“ – Kuršėnų Vytauto Vitkausko bibliotekoje</w:t>
            </w:r>
          </w:p>
          <w:p w:rsidR="00D6108E" w:rsidRPr="00D6108E" w:rsidRDefault="00774F5C" w:rsidP="00D6108E">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40" w:lineRule="atLeast"/>
              <w:rPr>
                <w:noProof/>
                <w:sz w:val="24"/>
                <w:lang w:val="en-US" w:eastAsia="en-US"/>
              </w:rPr>
            </w:pPr>
            <w:r>
              <w:rPr>
                <w:noProof/>
                <w:sz w:val="24"/>
                <w:lang w:val="en-US" w:eastAsia="en-US"/>
              </w:rPr>
              <w:t>6</w:t>
            </w:r>
            <w:r w:rsidR="00D6108E" w:rsidRPr="00D6108E">
              <w:rPr>
                <w:noProof/>
                <w:sz w:val="24"/>
                <w:lang w:val="en-US" w:eastAsia="en-US"/>
              </w:rPr>
              <w:t>. Kilnojama paroda iš Kupiškio etnografijos muziejaus fondų „Kupiškėnai  tremtyje“ – Kupiškio kultūros centre</w:t>
            </w:r>
          </w:p>
          <w:p w:rsidR="00D6108E" w:rsidRPr="00D6108E" w:rsidRDefault="00D6108E" w:rsidP="00D6108E">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40" w:lineRule="atLeast"/>
              <w:rPr>
                <w:noProof/>
                <w:sz w:val="24"/>
                <w:lang w:val="en-US" w:eastAsia="en-US"/>
              </w:rPr>
            </w:pPr>
            <w:r w:rsidRPr="00D6108E">
              <w:rPr>
                <w:noProof/>
                <w:sz w:val="24"/>
                <w:lang w:val="en-US" w:eastAsia="en-US"/>
              </w:rPr>
              <w:t>7. Kilnojama Algirdo Tarvydo fotografijų paroda „Kupiškėnų vestuvės nuotraukose“ –  Kupiškio KC Subačiaus padalinyje</w:t>
            </w:r>
          </w:p>
          <w:p w:rsidR="00D6108E" w:rsidRDefault="00D6108E" w:rsidP="00D6108E">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40" w:lineRule="atLeast"/>
              <w:rPr>
                <w:noProof/>
                <w:sz w:val="24"/>
                <w:lang w:val="en-US" w:eastAsia="en-US"/>
              </w:rPr>
            </w:pPr>
            <w:r w:rsidRPr="00D6108E">
              <w:rPr>
                <w:noProof/>
                <w:sz w:val="24"/>
                <w:lang w:val="en-US" w:eastAsia="en-US"/>
              </w:rPr>
              <w:t>8.  Kilnojama Veros Šleivytės darbų paroda iš Kupiškio etnografijos muziejaus fondų – Kupiškio KC Adomynės padalinyje</w:t>
            </w:r>
          </w:p>
          <w:p w:rsidR="00D6108E" w:rsidRPr="00D6108E" w:rsidRDefault="00D6108E" w:rsidP="00D6108E">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40" w:lineRule="atLeast"/>
              <w:rPr>
                <w:noProof/>
                <w:sz w:val="24"/>
                <w:lang w:val="en-US" w:eastAsia="en-US"/>
              </w:rPr>
            </w:pPr>
            <w:r w:rsidRPr="00D6108E">
              <w:rPr>
                <w:noProof/>
                <w:sz w:val="24"/>
                <w:lang w:val="en-US" w:eastAsia="en-US"/>
              </w:rPr>
              <w:t>9.  Kilnojama respublikinės Kazio Šimonio vardo parodos-konkurso laureatų darbų paroda   Tauragnų krašto muziejuje</w:t>
            </w:r>
            <w:r>
              <w:rPr>
                <w:noProof/>
                <w:sz w:val="24"/>
                <w:lang w:val="en-US" w:eastAsia="en-US"/>
              </w:rPr>
              <w:t>.</w:t>
            </w:r>
          </w:p>
          <w:p w:rsidR="00D6108E" w:rsidRPr="00D6108E" w:rsidRDefault="00D6108E" w:rsidP="00D6108E">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40" w:lineRule="atLeast"/>
              <w:rPr>
                <w:noProof/>
                <w:sz w:val="24"/>
                <w:lang w:val="en-US" w:eastAsia="en-US"/>
              </w:rPr>
            </w:pPr>
            <w:r w:rsidRPr="00D6108E">
              <w:rPr>
                <w:noProof/>
                <w:sz w:val="24"/>
                <w:lang w:val="en-US" w:eastAsia="en-US"/>
              </w:rPr>
              <w:lastRenderedPageBreak/>
              <w:t>10. Kupiškėnai Lietuvos istorijoje. Kilnojama paroda iš Kupiškio rajono bibliotekos fondų – Adomynės dvaras</w:t>
            </w:r>
          </w:p>
          <w:p w:rsidR="00B67C33" w:rsidRDefault="00B67C33" w:rsidP="00BA3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835" w:type="dxa"/>
            <w:shd w:val="clear" w:color="auto" w:fill="auto"/>
          </w:tcPr>
          <w:p w:rsidR="00B67C33" w:rsidRDefault="00BA361A"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lastRenderedPageBreak/>
              <w:t>2020</w:t>
            </w:r>
            <w:r w:rsidR="00B67C33">
              <w:rPr>
                <w:sz w:val="24"/>
              </w:rPr>
              <w:t xml:space="preserve"> m. III-IV ketv.</w:t>
            </w:r>
          </w:p>
        </w:tc>
        <w:tc>
          <w:tcPr>
            <w:tcW w:w="1984" w:type="dxa"/>
            <w:shd w:val="clear" w:color="auto" w:fill="auto"/>
          </w:tcPr>
          <w:p w:rsidR="00D6108E" w:rsidRPr="00D6108E" w:rsidRDefault="00D6108E" w:rsidP="00D6108E">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40" w:lineRule="atLeast"/>
              <w:rPr>
                <w:noProof/>
                <w:sz w:val="24"/>
                <w:lang w:val="en-US" w:eastAsia="en-US"/>
              </w:rPr>
            </w:pPr>
          </w:p>
          <w:p w:rsidR="00D6108E" w:rsidRPr="00D6108E" w:rsidRDefault="00D6108E" w:rsidP="00D6108E">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40" w:lineRule="atLeast"/>
              <w:rPr>
                <w:noProof/>
                <w:sz w:val="24"/>
                <w:lang w:val="en-US" w:eastAsia="en-US"/>
              </w:rPr>
            </w:pPr>
            <w:r w:rsidRPr="00D6108E">
              <w:rPr>
                <w:noProof/>
                <w:sz w:val="24"/>
                <w:lang w:val="en-US" w:eastAsia="en-US"/>
              </w:rPr>
              <w:t>V. Pakalniškienė</w:t>
            </w:r>
          </w:p>
          <w:p w:rsidR="00D6108E" w:rsidRPr="00D6108E" w:rsidRDefault="00D6108E" w:rsidP="00D6108E">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40" w:lineRule="atLeast"/>
              <w:rPr>
                <w:noProof/>
                <w:sz w:val="24"/>
                <w:lang w:val="en-US" w:eastAsia="en-US"/>
              </w:rPr>
            </w:pPr>
          </w:p>
          <w:p w:rsidR="00D6108E" w:rsidRPr="00D6108E" w:rsidRDefault="00D6108E" w:rsidP="00D6108E">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40" w:lineRule="atLeast"/>
              <w:rPr>
                <w:noProof/>
                <w:sz w:val="24"/>
                <w:lang w:val="en-US" w:eastAsia="en-US"/>
              </w:rPr>
            </w:pPr>
            <w:r w:rsidRPr="00D6108E">
              <w:rPr>
                <w:noProof/>
                <w:sz w:val="24"/>
                <w:lang w:val="en-US" w:eastAsia="en-US"/>
              </w:rPr>
              <w:t>V. Pakalniškienė</w:t>
            </w:r>
          </w:p>
          <w:p w:rsidR="00D6108E" w:rsidRPr="00D6108E" w:rsidRDefault="00D6108E" w:rsidP="00D6108E">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40" w:lineRule="atLeast"/>
              <w:rPr>
                <w:noProof/>
                <w:sz w:val="24"/>
                <w:lang w:val="en-US" w:eastAsia="en-US"/>
              </w:rPr>
            </w:pPr>
          </w:p>
          <w:p w:rsidR="00D6108E" w:rsidRPr="00D6108E" w:rsidRDefault="00D6108E" w:rsidP="00D6108E">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40" w:lineRule="atLeast"/>
              <w:rPr>
                <w:noProof/>
                <w:sz w:val="24"/>
                <w:lang w:val="en-US" w:eastAsia="en-US"/>
              </w:rPr>
            </w:pPr>
          </w:p>
          <w:p w:rsidR="00D6108E" w:rsidRPr="00D6108E" w:rsidRDefault="00D6108E" w:rsidP="00D6108E">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40" w:lineRule="atLeast"/>
              <w:rPr>
                <w:noProof/>
                <w:sz w:val="24"/>
                <w:lang w:val="en-US" w:eastAsia="en-US"/>
              </w:rPr>
            </w:pPr>
            <w:r w:rsidRPr="00D6108E">
              <w:rPr>
                <w:noProof/>
                <w:sz w:val="24"/>
                <w:lang w:val="en-US" w:eastAsia="en-US"/>
              </w:rPr>
              <w:t>V. Pakalniškienė</w:t>
            </w:r>
          </w:p>
          <w:p w:rsidR="00D6108E" w:rsidRPr="00D6108E" w:rsidRDefault="00D6108E" w:rsidP="00D6108E">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40" w:lineRule="atLeast"/>
              <w:rPr>
                <w:noProof/>
                <w:sz w:val="24"/>
                <w:lang w:val="en-US" w:eastAsia="en-US"/>
              </w:rPr>
            </w:pPr>
          </w:p>
          <w:p w:rsidR="00D6108E" w:rsidRPr="00D6108E" w:rsidRDefault="00D6108E" w:rsidP="00D6108E">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40" w:lineRule="atLeast"/>
              <w:rPr>
                <w:noProof/>
                <w:sz w:val="24"/>
                <w:lang w:val="en-US" w:eastAsia="en-US"/>
              </w:rPr>
            </w:pPr>
          </w:p>
          <w:p w:rsidR="00D6108E" w:rsidRPr="00D6108E" w:rsidRDefault="00D6108E" w:rsidP="00D6108E">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40" w:lineRule="atLeast"/>
              <w:rPr>
                <w:noProof/>
                <w:sz w:val="24"/>
                <w:lang w:val="en-US" w:eastAsia="en-US"/>
              </w:rPr>
            </w:pPr>
            <w:r w:rsidRPr="00D6108E">
              <w:rPr>
                <w:noProof/>
                <w:sz w:val="24"/>
                <w:lang w:val="en-US" w:eastAsia="en-US"/>
              </w:rPr>
              <w:t>V. Pakalniškienė</w:t>
            </w:r>
          </w:p>
          <w:p w:rsidR="00D6108E" w:rsidRPr="00D6108E" w:rsidRDefault="00D6108E" w:rsidP="00D6108E">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40" w:lineRule="atLeast"/>
              <w:rPr>
                <w:noProof/>
                <w:sz w:val="24"/>
                <w:lang w:val="en-US" w:eastAsia="en-US"/>
              </w:rPr>
            </w:pPr>
          </w:p>
          <w:p w:rsidR="00D6108E" w:rsidRPr="00D6108E" w:rsidRDefault="00D6108E" w:rsidP="00D6108E">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40" w:lineRule="atLeast"/>
              <w:rPr>
                <w:noProof/>
                <w:sz w:val="24"/>
                <w:lang w:val="en-US" w:eastAsia="en-US"/>
              </w:rPr>
            </w:pPr>
          </w:p>
          <w:p w:rsidR="00D6108E" w:rsidRPr="00D6108E" w:rsidRDefault="00D6108E" w:rsidP="00D6108E">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40" w:lineRule="atLeast"/>
              <w:rPr>
                <w:noProof/>
                <w:sz w:val="24"/>
                <w:lang w:val="en-US" w:eastAsia="en-US"/>
              </w:rPr>
            </w:pPr>
            <w:r w:rsidRPr="00D6108E">
              <w:rPr>
                <w:noProof/>
                <w:sz w:val="24"/>
                <w:lang w:val="en-US" w:eastAsia="en-US"/>
              </w:rPr>
              <w:t>V. Pakalniškienė</w:t>
            </w:r>
          </w:p>
          <w:p w:rsidR="00D6108E" w:rsidRPr="00D6108E" w:rsidRDefault="00D6108E" w:rsidP="00D6108E">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40" w:lineRule="atLeast"/>
              <w:rPr>
                <w:noProof/>
                <w:sz w:val="24"/>
                <w:lang w:val="en-US" w:eastAsia="en-US"/>
              </w:rPr>
            </w:pPr>
          </w:p>
          <w:p w:rsidR="00D6108E" w:rsidRPr="00D6108E" w:rsidRDefault="00D6108E" w:rsidP="00D6108E">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40" w:lineRule="atLeast"/>
              <w:rPr>
                <w:noProof/>
                <w:sz w:val="24"/>
                <w:lang w:val="en-US" w:eastAsia="en-US"/>
              </w:rPr>
            </w:pPr>
          </w:p>
          <w:p w:rsidR="00D6108E" w:rsidRPr="00D6108E" w:rsidRDefault="00D6108E" w:rsidP="00D6108E">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40" w:lineRule="atLeast"/>
              <w:rPr>
                <w:noProof/>
                <w:sz w:val="24"/>
                <w:lang w:val="en-US" w:eastAsia="en-US"/>
              </w:rPr>
            </w:pPr>
          </w:p>
          <w:p w:rsidR="00D6108E" w:rsidRPr="00D6108E" w:rsidRDefault="00D6108E" w:rsidP="00D6108E">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40" w:lineRule="atLeast"/>
              <w:rPr>
                <w:noProof/>
                <w:sz w:val="24"/>
                <w:lang w:val="en-US" w:eastAsia="en-US"/>
              </w:rPr>
            </w:pPr>
            <w:r w:rsidRPr="00D6108E">
              <w:rPr>
                <w:noProof/>
                <w:sz w:val="24"/>
                <w:lang w:val="en-US" w:eastAsia="en-US"/>
              </w:rPr>
              <w:t>V. Pakalniškienė</w:t>
            </w:r>
          </w:p>
          <w:p w:rsidR="00D6108E" w:rsidRPr="00D6108E" w:rsidRDefault="00D6108E" w:rsidP="00D6108E">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40" w:lineRule="atLeast"/>
              <w:rPr>
                <w:noProof/>
                <w:sz w:val="24"/>
                <w:lang w:val="en-US" w:eastAsia="en-US"/>
              </w:rPr>
            </w:pPr>
          </w:p>
          <w:p w:rsidR="00D6108E" w:rsidRPr="00D6108E" w:rsidRDefault="00D6108E" w:rsidP="00D6108E">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40" w:lineRule="atLeast"/>
              <w:rPr>
                <w:noProof/>
                <w:sz w:val="24"/>
                <w:lang w:val="en-US" w:eastAsia="en-US"/>
              </w:rPr>
            </w:pPr>
          </w:p>
          <w:p w:rsidR="00D6108E" w:rsidRPr="00D6108E" w:rsidRDefault="00D6108E" w:rsidP="00D6108E">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40" w:lineRule="atLeast"/>
              <w:rPr>
                <w:noProof/>
                <w:sz w:val="24"/>
                <w:lang w:val="en-US" w:eastAsia="en-US"/>
              </w:rPr>
            </w:pPr>
          </w:p>
          <w:p w:rsidR="00D6108E" w:rsidRPr="00D6108E" w:rsidRDefault="00D6108E" w:rsidP="00D6108E">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40" w:lineRule="atLeast"/>
              <w:rPr>
                <w:noProof/>
                <w:sz w:val="24"/>
                <w:lang w:val="en-US" w:eastAsia="en-US"/>
              </w:rPr>
            </w:pPr>
            <w:r w:rsidRPr="00D6108E">
              <w:rPr>
                <w:noProof/>
                <w:sz w:val="24"/>
                <w:lang w:val="en-US" w:eastAsia="en-US"/>
              </w:rPr>
              <w:t>V. Pakalniškienė</w:t>
            </w:r>
          </w:p>
          <w:p w:rsidR="00D6108E" w:rsidRPr="00D6108E" w:rsidRDefault="00D6108E" w:rsidP="00D6108E">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40" w:lineRule="atLeast"/>
              <w:rPr>
                <w:noProof/>
                <w:sz w:val="24"/>
                <w:lang w:val="en-US" w:eastAsia="en-US"/>
              </w:rPr>
            </w:pP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p>
          <w:p w:rsidR="00D6108E" w:rsidRDefault="00D6108E"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p>
          <w:p w:rsidR="00D6108E" w:rsidRPr="00D6108E" w:rsidRDefault="00D6108E" w:rsidP="00D6108E">
            <w:pPr>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spacing w:line="240" w:lineRule="atLeast"/>
              <w:rPr>
                <w:noProof/>
                <w:sz w:val="24"/>
                <w:lang w:val="en-US" w:eastAsia="en-US"/>
              </w:rPr>
            </w:pPr>
            <w:r w:rsidRPr="00D6108E">
              <w:rPr>
                <w:noProof/>
                <w:sz w:val="24"/>
                <w:lang w:val="en-US" w:eastAsia="en-US"/>
              </w:rPr>
              <w:t>V. Pakalniškienė</w:t>
            </w:r>
          </w:p>
          <w:p w:rsidR="00D6108E" w:rsidRDefault="00D6108E" w:rsidP="00D610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r w:rsidRPr="00D6108E">
              <w:rPr>
                <w:noProof/>
                <w:sz w:val="24"/>
                <w:lang w:val="en-US" w:eastAsia="en-US"/>
              </w:rPr>
              <w:t>V. Pakalniškienė</w:t>
            </w:r>
          </w:p>
        </w:tc>
      </w:tr>
      <w:tr w:rsidR="00B67C33" w:rsidTr="00994A4B">
        <w:trPr>
          <w:trHeight w:val="540"/>
        </w:trPr>
        <w:tc>
          <w:tcPr>
            <w:tcW w:w="4490"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lastRenderedPageBreak/>
              <w:t>5. Virtualios parodos (pavadinimas, tinklalapio adresas)</w:t>
            </w:r>
          </w:p>
        </w:tc>
        <w:tc>
          <w:tcPr>
            <w:tcW w:w="5575" w:type="dxa"/>
            <w:shd w:val="clear" w:color="auto" w:fill="auto"/>
          </w:tcPr>
          <w:p w:rsidR="00B67C33" w:rsidRDefault="00B67C33" w:rsidP="00BA3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rPr>
                <w:sz w:val="24"/>
              </w:rPr>
            </w:pPr>
            <w:r>
              <w:rPr>
                <w:sz w:val="24"/>
              </w:rPr>
              <w:t>Parengti 5 virtualias parodas, patalpinti muziejaus interneto svetainėje ir facebook paskyroje.</w:t>
            </w:r>
          </w:p>
        </w:tc>
        <w:tc>
          <w:tcPr>
            <w:tcW w:w="2835" w:type="dxa"/>
            <w:shd w:val="clear" w:color="auto" w:fill="auto"/>
          </w:tcPr>
          <w:p w:rsidR="00B67C33" w:rsidRDefault="00BA361A"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2020</w:t>
            </w:r>
            <w:r w:rsidR="00B67C33">
              <w:rPr>
                <w:sz w:val="24"/>
              </w:rPr>
              <w:t xml:space="preserve"> m. III-IV ketv.</w:t>
            </w:r>
          </w:p>
        </w:tc>
        <w:tc>
          <w:tcPr>
            <w:tcW w:w="1984" w:type="dxa"/>
            <w:shd w:val="clear" w:color="auto" w:fill="auto"/>
          </w:tcPr>
          <w:p w:rsidR="00B53294" w:rsidRDefault="00B53294" w:rsidP="00B532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Jurga Malevičiūtė</w:t>
            </w:r>
          </w:p>
          <w:p w:rsidR="00B67C33" w:rsidRDefault="00B53294" w:rsidP="00B532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Virginija Pakalniškienė</w:t>
            </w:r>
          </w:p>
        </w:tc>
      </w:tr>
      <w:tr w:rsidR="00B67C33" w:rsidTr="00994A4B">
        <w:trPr>
          <w:trHeight w:val="525"/>
        </w:trPr>
        <w:tc>
          <w:tcPr>
            <w:tcW w:w="4490"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6. Bendradarbiavimas su kitais muziejais (kokioms parodoms, kokių ir kiek eksponatų planuojama skolinti) </w:t>
            </w:r>
          </w:p>
        </w:tc>
        <w:tc>
          <w:tcPr>
            <w:tcW w:w="557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Bendradarbiauti su Lietuvos nacionaliniu muziejumi, Lietuvos nacionaliniu dailės muziejumi, keičiantis fondinėmis parodomis.</w:t>
            </w: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835" w:type="dxa"/>
            <w:shd w:val="clear" w:color="auto" w:fill="auto"/>
          </w:tcPr>
          <w:p w:rsidR="00B67C33" w:rsidRDefault="00BA361A"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2020</w:t>
            </w:r>
            <w:r w:rsidR="00B67C33">
              <w:rPr>
                <w:sz w:val="24"/>
              </w:rPr>
              <w:t xml:space="preserve"> m. I-IV ketv.</w:t>
            </w:r>
          </w:p>
        </w:tc>
        <w:tc>
          <w:tcPr>
            <w:tcW w:w="1984" w:type="dxa"/>
            <w:shd w:val="clear" w:color="auto" w:fill="auto"/>
          </w:tcPr>
          <w:p w:rsidR="00B67C33" w:rsidRDefault="00B53294" w:rsidP="00BA3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r>
              <w:rPr>
                <w:sz w:val="24"/>
              </w:rPr>
              <w:t>Muziejaus specialistai</w:t>
            </w:r>
          </w:p>
        </w:tc>
      </w:tr>
      <w:tr w:rsidR="00B67C33" w:rsidTr="00994A4B">
        <w:trPr>
          <w:trHeight w:val="287"/>
        </w:trPr>
        <w:tc>
          <w:tcPr>
            <w:tcW w:w="4490"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7. Kiti darbai</w:t>
            </w:r>
          </w:p>
        </w:tc>
        <w:tc>
          <w:tcPr>
            <w:tcW w:w="557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color w:val="000000"/>
                <w:sz w:val="24"/>
              </w:rPr>
              <w:t>Kurti virtualias rubrikas ar klipus, leid</w:t>
            </w:r>
            <w:r w:rsidR="00BA361A">
              <w:rPr>
                <w:color w:val="000000"/>
                <w:sz w:val="24"/>
              </w:rPr>
              <w:t>žiančias giliau pažinti kupiškėnų</w:t>
            </w:r>
            <w:r>
              <w:rPr>
                <w:color w:val="000000"/>
                <w:sz w:val="24"/>
              </w:rPr>
              <w:t xml:space="preserve"> kraštą ir jo istoriją.</w:t>
            </w:r>
          </w:p>
        </w:tc>
        <w:tc>
          <w:tcPr>
            <w:tcW w:w="2835" w:type="dxa"/>
            <w:shd w:val="clear" w:color="auto" w:fill="auto"/>
          </w:tcPr>
          <w:p w:rsidR="00B67C33" w:rsidRDefault="00BA361A"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2020</w:t>
            </w:r>
            <w:r w:rsidR="00B67C33">
              <w:rPr>
                <w:sz w:val="24"/>
              </w:rPr>
              <w:t xml:space="preserve"> m. I-IV ketv.</w:t>
            </w:r>
          </w:p>
        </w:tc>
        <w:tc>
          <w:tcPr>
            <w:tcW w:w="1984" w:type="dxa"/>
            <w:shd w:val="clear" w:color="auto" w:fill="auto"/>
          </w:tcPr>
          <w:p w:rsidR="00B67C33" w:rsidRDefault="00B53294"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r>
              <w:rPr>
                <w:sz w:val="24"/>
              </w:rPr>
              <w:t>Muziejaus specialistai</w:t>
            </w:r>
          </w:p>
        </w:tc>
      </w:tr>
      <w:tr w:rsidR="00B67C33" w:rsidTr="00994A4B">
        <w:trPr>
          <w:trHeight w:val="262"/>
        </w:trPr>
        <w:tc>
          <w:tcPr>
            <w:tcW w:w="4490" w:type="dxa"/>
            <w:shd w:val="clear" w:color="auto" w:fill="auto"/>
          </w:tcPr>
          <w:p w:rsidR="00B67C33" w:rsidRPr="00774F5C"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rPr>
            </w:pPr>
            <w:r w:rsidRPr="00774F5C">
              <w:rPr>
                <w:b/>
                <w:sz w:val="24"/>
              </w:rPr>
              <w:t>V. LEIDYBINĖ IR MOKSLINĖ VEIKLA</w:t>
            </w:r>
          </w:p>
        </w:tc>
        <w:tc>
          <w:tcPr>
            <w:tcW w:w="557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83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984"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p>
        </w:tc>
      </w:tr>
      <w:tr w:rsidR="00B67C33" w:rsidTr="00994A4B">
        <w:trPr>
          <w:trHeight w:val="624"/>
        </w:trPr>
        <w:tc>
          <w:tcPr>
            <w:tcW w:w="4490"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1. Katalogų, mokslinių ir kitų leidinių, įskaitant elektroninius, rengimas ir leidyba</w:t>
            </w:r>
          </w:p>
        </w:tc>
        <w:tc>
          <w:tcPr>
            <w:tcW w:w="5575" w:type="dxa"/>
            <w:shd w:val="clear" w:color="auto" w:fill="auto"/>
          </w:tcPr>
          <w:p w:rsidR="00B67C33" w:rsidRDefault="00BA361A"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Leidinys „Žydų valgiai gaminti Kupiškyje“</w:t>
            </w:r>
          </w:p>
        </w:tc>
        <w:tc>
          <w:tcPr>
            <w:tcW w:w="2835" w:type="dxa"/>
            <w:shd w:val="clear" w:color="auto" w:fill="auto"/>
          </w:tcPr>
          <w:p w:rsidR="00B67C33" w:rsidRDefault="00BA361A"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2020</w:t>
            </w:r>
            <w:r w:rsidR="00B67C33">
              <w:rPr>
                <w:sz w:val="24"/>
              </w:rPr>
              <w:t xml:space="preserve"> m. IV ketv.</w:t>
            </w:r>
          </w:p>
        </w:tc>
        <w:tc>
          <w:tcPr>
            <w:tcW w:w="1984" w:type="dxa"/>
            <w:shd w:val="clear" w:color="auto" w:fill="auto"/>
          </w:tcPr>
          <w:p w:rsidR="00B67C33" w:rsidRDefault="00BA361A"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Aušra Jonušytė</w:t>
            </w:r>
          </w:p>
        </w:tc>
      </w:tr>
      <w:tr w:rsidR="00B67C33" w:rsidTr="00994A4B">
        <w:trPr>
          <w:trHeight w:val="568"/>
        </w:trPr>
        <w:tc>
          <w:tcPr>
            <w:tcW w:w="4490"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 Informacinių leidinių (bukletų, kvietimų, plakatų ir kt.) rengimas ir leidyba</w:t>
            </w:r>
          </w:p>
        </w:tc>
        <w:tc>
          <w:tcPr>
            <w:tcW w:w="557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Pagal poreikį rengti informacinius leidinius parodoms, renginiams, edukacinėms programoms: renginių plakatai, kvietimai, skelbimai, reklaminiai informaciniai bukletai. </w:t>
            </w:r>
          </w:p>
        </w:tc>
        <w:tc>
          <w:tcPr>
            <w:tcW w:w="2835" w:type="dxa"/>
            <w:shd w:val="clear" w:color="auto" w:fill="auto"/>
          </w:tcPr>
          <w:p w:rsidR="00B67C33" w:rsidRDefault="00BA361A"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2020</w:t>
            </w:r>
            <w:r w:rsidR="00B67C33">
              <w:rPr>
                <w:sz w:val="24"/>
              </w:rPr>
              <w:t xml:space="preserve"> m. I-IV ketv.</w:t>
            </w:r>
          </w:p>
        </w:tc>
        <w:tc>
          <w:tcPr>
            <w:tcW w:w="1984" w:type="dxa"/>
            <w:shd w:val="clear" w:color="auto" w:fill="auto"/>
          </w:tcPr>
          <w:p w:rsidR="00B67C33" w:rsidRDefault="00AF0AA0"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Jurga Malevičiūtė</w:t>
            </w:r>
          </w:p>
          <w:p w:rsidR="00AF0AA0" w:rsidRDefault="00AF0AA0"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Virginija Pakalniškienė </w:t>
            </w:r>
          </w:p>
        </w:tc>
      </w:tr>
      <w:tr w:rsidR="00B67C33" w:rsidTr="00994A4B">
        <w:trPr>
          <w:trHeight w:val="561"/>
        </w:trPr>
        <w:tc>
          <w:tcPr>
            <w:tcW w:w="4490"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3. Publikacijų kultūros ir periodinėje spaudoje rengimas</w:t>
            </w:r>
          </w:p>
        </w:tc>
        <w:tc>
          <w:tcPr>
            <w:tcW w:w="557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rPr>
            </w:pPr>
            <w:r>
              <w:rPr>
                <w:color w:val="000000"/>
                <w:sz w:val="24"/>
              </w:rPr>
              <w:t>Parengti įvairių istorinių straipsnių ir juos publikuoti kultūros ir periodinėje spaudoje.</w:t>
            </w:r>
          </w:p>
        </w:tc>
        <w:tc>
          <w:tcPr>
            <w:tcW w:w="2835" w:type="dxa"/>
            <w:shd w:val="clear" w:color="auto" w:fill="auto"/>
          </w:tcPr>
          <w:p w:rsidR="00B67C33" w:rsidRDefault="00BA361A"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2020</w:t>
            </w:r>
            <w:r w:rsidR="00B67C33">
              <w:rPr>
                <w:sz w:val="24"/>
              </w:rPr>
              <w:t xml:space="preserve"> m. I-IV ketv.</w:t>
            </w:r>
          </w:p>
        </w:tc>
        <w:tc>
          <w:tcPr>
            <w:tcW w:w="1984" w:type="dxa"/>
            <w:shd w:val="clear" w:color="auto" w:fill="auto"/>
          </w:tcPr>
          <w:p w:rsidR="00B67C33" w:rsidRDefault="00AF0AA0"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Aušra Jonušytė</w:t>
            </w:r>
          </w:p>
        </w:tc>
      </w:tr>
      <w:tr w:rsidR="00B53294" w:rsidTr="00B53294">
        <w:trPr>
          <w:trHeight w:val="807"/>
        </w:trPr>
        <w:tc>
          <w:tcPr>
            <w:tcW w:w="4490" w:type="dxa"/>
            <w:shd w:val="clear" w:color="auto" w:fill="auto"/>
          </w:tcPr>
          <w:p w:rsidR="00B53294" w:rsidRDefault="00B53294"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6. Mokslinių ir kitų konferencijų rengimas muziejuje (tema, vieta)</w:t>
            </w:r>
          </w:p>
        </w:tc>
        <w:tc>
          <w:tcPr>
            <w:tcW w:w="5575" w:type="dxa"/>
            <w:shd w:val="clear" w:color="auto" w:fill="auto"/>
          </w:tcPr>
          <w:p w:rsidR="00B53294" w:rsidRDefault="00B53294"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B53294" w:rsidRDefault="00B53294"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24"/>
              </w:rPr>
            </w:pPr>
          </w:p>
        </w:tc>
        <w:tc>
          <w:tcPr>
            <w:tcW w:w="2835" w:type="dxa"/>
            <w:shd w:val="clear" w:color="auto" w:fill="auto"/>
          </w:tcPr>
          <w:p w:rsidR="00B53294" w:rsidRDefault="00B53294"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2020 m. II ketv.</w:t>
            </w:r>
          </w:p>
        </w:tc>
        <w:tc>
          <w:tcPr>
            <w:tcW w:w="1984" w:type="dxa"/>
            <w:shd w:val="clear" w:color="auto" w:fill="auto"/>
          </w:tcPr>
          <w:p w:rsidR="00B53294" w:rsidRDefault="00B53294"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r>
              <w:rPr>
                <w:sz w:val="24"/>
              </w:rPr>
              <w:t>Muziejaus specialistai</w:t>
            </w:r>
          </w:p>
        </w:tc>
      </w:tr>
      <w:tr w:rsidR="00B67C33" w:rsidTr="00994A4B">
        <w:trPr>
          <w:trHeight w:val="500"/>
        </w:trPr>
        <w:tc>
          <w:tcPr>
            <w:tcW w:w="4490"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7. Dalyvavimas mokslinėse ir kitose konferencijose ne muziejuje (tema, vieta, dalyviai)</w:t>
            </w:r>
          </w:p>
        </w:tc>
        <w:tc>
          <w:tcPr>
            <w:tcW w:w="557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Pagal poreikį ir galimybes dalyvauti konferencijose.</w:t>
            </w:r>
          </w:p>
        </w:tc>
        <w:tc>
          <w:tcPr>
            <w:tcW w:w="2835" w:type="dxa"/>
            <w:shd w:val="clear" w:color="auto" w:fill="auto"/>
          </w:tcPr>
          <w:p w:rsidR="00B67C33" w:rsidRDefault="00BA361A"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2020</w:t>
            </w:r>
            <w:r w:rsidR="00B67C33">
              <w:rPr>
                <w:sz w:val="24"/>
              </w:rPr>
              <w:t xml:space="preserve"> m. I-IV ketv.</w:t>
            </w:r>
          </w:p>
        </w:tc>
        <w:tc>
          <w:tcPr>
            <w:tcW w:w="1984" w:type="dxa"/>
            <w:shd w:val="clear" w:color="auto" w:fill="auto"/>
          </w:tcPr>
          <w:p w:rsidR="00B67C33" w:rsidRDefault="00B53294"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r>
              <w:rPr>
                <w:sz w:val="24"/>
              </w:rPr>
              <w:t>Muziejaus specialistai</w:t>
            </w:r>
          </w:p>
        </w:tc>
      </w:tr>
      <w:tr w:rsidR="00B67C33" w:rsidTr="00994A4B">
        <w:trPr>
          <w:trHeight w:val="500"/>
        </w:trPr>
        <w:tc>
          <w:tcPr>
            <w:tcW w:w="4490"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8. Pranešimai mokslinėse konferencijose</w:t>
            </w:r>
          </w:p>
        </w:tc>
        <w:tc>
          <w:tcPr>
            <w:tcW w:w="557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Pagal poreikį.</w:t>
            </w:r>
          </w:p>
        </w:tc>
        <w:tc>
          <w:tcPr>
            <w:tcW w:w="283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984"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r>
              <w:rPr>
                <w:sz w:val="24"/>
              </w:rPr>
              <w:t>Muziejaus specialistai</w:t>
            </w:r>
          </w:p>
        </w:tc>
      </w:tr>
      <w:tr w:rsidR="00B67C33" w:rsidTr="00994A4B">
        <w:trPr>
          <w:trHeight w:val="347"/>
        </w:trPr>
        <w:tc>
          <w:tcPr>
            <w:tcW w:w="4490"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9. Kiti darbai</w:t>
            </w:r>
          </w:p>
        </w:tc>
        <w:tc>
          <w:tcPr>
            <w:tcW w:w="557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Dalyvauti Lietuvos muziejų asociacijos posėdžiuose, Lietuvos Etninės kultūros globos tarybos ir Suvalkijos (Sūduvos) Etninės kultūros globos tarybų posėdžiuose, rajono savivaldybės įvairių komisijų veikloje, pasitarimuose, posėdžiuose.</w:t>
            </w:r>
          </w:p>
        </w:tc>
        <w:tc>
          <w:tcPr>
            <w:tcW w:w="2835" w:type="dxa"/>
            <w:shd w:val="clear" w:color="auto" w:fill="auto"/>
          </w:tcPr>
          <w:p w:rsidR="00B67C33" w:rsidRDefault="00BA361A"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2020</w:t>
            </w:r>
            <w:r w:rsidR="00B67C33">
              <w:rPr>
                <w:sz w:val="24"/>
              </w:rPr>
              <w:t xml:space="preserve"> m. I-IV ketv.</w:t>
            </w:r>
          </w:p>
        </w:tc>
        <w:tc>
          <w:tcPr>
            <w:tcW w:w="1984" w:type="dxa"/>
            <w:shd w:val="clear" w:color="auto" w:fill="auto"/>
          </w:tcPr>
          <w:p w:rsidR="00B67C33" w:rsidRDefault="00BA361A"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r>
              <w:rPr>
                <w:sz w:val="24"/>
              </w:rPr>
              <w:t>Jūra Jurėnienė</w:t>
            </w:r>
          </w:p>
        </w:tc>
      </w:tr>
      <w:tr w:rsidR="00B67C33" w:rsidTr="00994A4B">
        <w:trPr>
          <w:trHeight w:val="782"/>
        </w:trPr>
        <w:tc>
          <w:tcPr>
            <w:tcW w:w="4490" w:type="dxa"/>
            <w:shd w:val="clear" w:color="auto" w:fill="auto"/>
          </w:tcPr>
          <w:p w:rsidR="00B67C33" w:rsidRPr="00774F5C"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rPr>
            </w:pPr>
            <w:r w:rsidRPr="00774F5C">
              <w:rPr>
                <w:b/>
                <w:sz w:val="24"/>
              </w:rPr>
              <w:lastRenderedPageBreak/>
              <w:t>VI. RINKINIŲ APSKAITOS KOMPIUTERIZAVIMAS IR EKSPONATŲ SKAITMENINIMAS</w:t>
            </w:r>
          </w:p>
        </w:tc>
        <w:tc>
          <w:tcPr>
            <w:tcW w:w="557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83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984"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p>
        </w:tc>
      </w:tr>
      <w:tr w:rsidR="00B67C33" w:rsidTr="00994A4B">
        <w:trPr>
          <w:trHeight w:val="695"/>
        </w:trPr>
        <w:tc>
          <w:tcPr>
            <w:tcW w:w="4490"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r>
              <w:rPr>
                <w:sz w:val="24"/>
              </w:rPr>
              <w:t>1. Kompiuterinė apskaita (jei vykdoma, nurodyti numatomų įvesti į muziejaus duomenų bazę įrašų apie eksponatus bei skaitmeninių vaizdų skaičių)</w:t>
            </w:r>
          </w:p>
        </w:tc>
        <w:tc>
          <w:tcPr>
            <w:tcW w:w="557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Į Limis sistemą įvesti 20 eksponatų priėmimo–dovanojimo aktų. Suskaitmeninti ir perkelti publikuoti į LIMIS duomenų bazę 200 vnt. eksponatų. Fotografuoti eksponatus ir koreguoti jų fotonuotraukas, paruošti kėlimui į LIMIS sistemą, pagal galimybes jas viešinti.</w:t>
            </w:r>
          </w:p>
        </w:tc>
        <w:tc>
          <w:tcPr>
            <w:tcW w:w="2835" w:type="dxa"/>
            <w:shd w:val="clear" w:color="auto" w:fill="auto"/>
          </w:tcPr>
          <w:p w:rsidR="00B67C33" w:rsidRDefault="00BA361A"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2020</w:t>
            </w:r>
            <w:r w:rsidR="00B67C33">
              <w:rPr>
                <w:sz w:val="24"/>
              </w:rPr>
              <w:t xml:space="preserve"> m. I-IV ketv.</w:t>
            </w:r>
          </w:p>
        </w:tc>
        <w:tc>
          <w:tcPr>
            <w:tcW w:w="1984" w:type="dxa"/>
            <w:shd w:val="clear" w:color="auto" w:fill="auto"/>
          </w:tcPr>
          <w:p w:rsidR="00B67C33" w:rsidRDefault="00BA361A" w:rsidP="00BA3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Miglė Cimolonskienė</w:t>
            </w:r>
          </w:p>
        </w:tc>
      </w:tr>
      <w:tr w:rsidR="00B67C33" w:rsidTr="00994A4B">
        <w:trPr>
          <w:trHeight w:val="303"/>
        </w:trPr>
        <w:tc>
          <w:tcPr>
            <w:tcW w:w="4490"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 LIMIS (kokie vykdomi parengiamieji darbai)</w:t>
            </w:r>
          </w:p>
        </w:tc>
        <w:tc>
          <w:tcPr>
            <w:tcW w:w="557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Eksponatus atrinkti, fotografuoti, skenuoti, surinkti</w:t>
            </w: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metaduomenis, sudaryti skaitmeninių vaizdų sąrašą, sukelti</w:t>
            </w: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skaitmeninius vaizdus į muziejaus serverį.</w:t>
            </w:r>
          </w:p>
        </w:tc>
        <w:tc>
          <w:tcPr>
            <w:tcW w:w="2835" w:type="dxa"/>
            <w:shd w:val="clear" w:color="auto" w:fill="auto"/>
          </w:tcPr>
          <w:p w:rsidR="00B67C33" w:rsidRDefault="00BA361A"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2020</w:t>
            </w:r>
            <w:r w:rsidR="00B67C33">
              <w:rPr>
                <w:sz w:val="24"/>
              </w:rPr>
              <w:t xml:space="preserve"> m. I-IV ketv.</w:t>
            </w:r>
          </w:p>
        </w:tc>
        <w:tc>
          <w:tcPr>
            <w:tcW w:w="1984" w:type="dxa"/>
            <w:shd w:val="clear" w:color="auto" w:fill="auto"/>
          </w:tcPr>
          <w:p w:rsidR="00B67C33" w:rsidRDefault="00BA361A"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Giedrė Zuozienė </w:t>
            </w:r>
            <w:r w:rsidR="00B67C33">
              <w:rPr>
                <w:sz w:val="24"/>
              </w:rPr>
              <w:t xml:space="preserve"> </w:t>
            </w:r>
          </w:p>
        </w:tc>
      </w:tr>
      <w:tr w:rsidR="00B67C33" w:rsidTr="00994A4B">
        <w:trPr>
          <w:trHeight w:val="283"/>
        </w:trPr>
        <w:tc>
          <w:tcPr>
            <w:tcW w:w="4490"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3. Eksponatų skaitmeninimas</w:t>
            </w:r>
          </w:p>
        </w:tc>
        <w:tc>
          <w:tcPr>
            <w:tcW w:w="557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83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984"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B67C33" w:rsidTr="00994A4B">
        <w:trPr>
          <w:trHeight w:val="695"/>
        </w:trPr>
        <w:tc>
          <w:tcPr>
            <w:tcW w:w="4490"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3. 1.Numatomų skaitmeninti eksponatų atranka (nurodyti prioritetinį kriterijų/-us: unikalumas, turinys ir vertė, fizinė būklė, amžius, rūšis, tema, kt.)</w:t>
            </w:r>
          </w:p>
        </w:tc>
        <w:tc>
          <w:tcPr>
            <w:tcW w:w="557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Suskaitmeninti Fotografijos fondo eksponatus.</w:t>
            </w: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835" w:type="dxa"/>
            <w:shd w:val="clear" w:color="auto" w:fill="auto"/>
          </w:tcPr>
          <w:p w:rsidR="00B67C33" w:rsidRDefault="00BA361A"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2020</w:t>
            </w:r>
            <w:r w:rsidR="00B67C33">
              <w:rPr>
                <w:sz w:val="24"/>
              </w:rPr>
              <w:t xml:space="preserve"> m. I-IV ketv.</w:t>
            </w:r>
          </w:p>
        </w:tc>
        <w:tc>
          <w:tcPr>
            <w:tcW w:w="1984" w:type="dxa"/>
            <w:shd w:val="clear" w:color="auto" w:fill="auto"/>
          </w:tcPr>
          <w:p w:rsidR="00B67C33" w:rsidRDefault="00AF0AA0"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Aušra Jonušytė</w:t>
            </w:r>
          </w:p>
        </w:tc>
      </w:tr>
      <w:tr w:rsidR="00B67C33" w:rsidTr="00994A4B">
        <w:trPr>
          <w:trHeight w:val="194"/>
        </w:trPr>
        <w:tc>
          <w:tcPr>
            <w:tcW w:w="4490"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3.2. Numatomų skaitmeninti eksponatų skaičius </w:t>
            </w:r>
          </w:p>
        </w:tc>
        <w:tc>
          <w:tcPr>
            <w:tcW w:w="557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Numatoma suskaitmeninti 200 vnt. eksponatų. </w:t>
            </w:r>
          </w:p>
        </w:tc>
        <w:tc>
          <w:tcPr>
            <w:tcW w:w="283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w:t>
            </w:r>
            <w:r w:rsidR="00BA361A">
              <w:rPr>
                <w:sz w:val="24"/>
              </w:rPr>
              <w:t>20</w:t>
            </w:r>
            <w:r>
              <w:rPr>
                <w:sz w:val="24"/>
              </w:rPr>
              <w:t xml:space="preserve"> m. I-IV ketv.</w:t>
            </w:r>
          </w:p>
        </w:tc>
        <w:tc>
          <w:tcPr>
            <w:tcW w:w="1984" w:type="dxa"/>
            <w:shd w:val="clear" w:color="auto" w:fill="auto"/>
          </w:tcPr>
          <w:p w:rsidR="00B67C33" w:rsidRDefault="00B53294"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Muziejaus specialistai</w:t>
            </w:r>
          </w:p>
        </w:tc>
      </w:tr>
      <w:tr w:rsidR="00B67C33" w:rsidTr="00994A4B">
        <w:trPr>
          <w:trHeight w:val="468"/>
        </w:trPr>
        <w:tc>
          <w:tcPr>
            <w:tcW w:w="4490"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3.3. Dalyvavimas skaitmeninimo projektuose (pavadinimas, partneriai, kt.)</w:t>
            </w:r>
          </w:p>
        </w:tc>
        <w:tc>
          <w:tcPr>
            <w:tcW w:w="557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Dalyvauti skaitmeninimo projektuose, gavus pasiūlymą.</w:t>
            </w:r>
          </w:p>
        </w:tc>
        <w:tc>
          <w:tcPr>
            <w:tcW w:w="2835" w:type="dxa"/>
            <w:shd w:val="clear" w:color="auto" w:fill="auto"/>
          </w:tcPr>
          <w:p w:rsidR="00B67C33" w:rsidRDefault="00B53294"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2020 m. I-IV ketv.</w:t>
            </w:r>
          </w:p>
        </w:tc>
        <w:tc>
          <w:tcPr>
            <w:tcW w:w="1984" w:type="dxa"/>
            <w:shd w:val="clear" w:color="auto" w:fill="auto"/>
          </w:tcPr>
          <w:p w:rsidR="00B67C33" w:rsidRDefault="00B53294"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Muziejaus specialistai</w:t>
            </w:r>
          </w:p>
        </w:tc>
      </w:tr>
      <w:tr w:rsidR="00B53294" w:rsidTr="00F0029A">
        <w:trPr>
          <w:trHeight w:val="981"/>
        </w:trPr>
        <w:tc>
          <w:tcPr>
            <w:tcW w:w="4490" w:type="dxa"/>
            <w:shd w:val="clear" w:color="auto" w:fill="auto"/>
          </w:tcPr>
          <w:p w:rsidR="00B53294" w:rsidRDefault="00B53294"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4. Skaitmeninimo ir darbo su duomenų bazėmis gebėjimų ugdymas (dalyvavimas darbo grupėse, mokymuose)</w:t>
            </w:r>
          </w:p>
        </w:tc>
        <w:tc>
          <w:tcPr>
            <w:tcW w:w="5575" w:type="dxa"/>
            <w:shd w:val="clear" w:color="auto" w:fill="auto"/>
          </w:tcPr>
          <w:p w:rsidR="00B53294" w:rsidRDefault="00B53294"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Dalyvauti LIMIS organizuojamuose skaitmeninimo mokymuose pagal pasiūlymus.</w:t>
            </w:r>
          </w:p>
        </w:tc>
        <w:tc>
          <w:tcPr>
            <w:tcW w:w="2835" w:type="dxa"/>
            <w:shd w:val="clear" w:color="auto" w:fill="auto"/>
          </w:tcPr>
          <w:p w:rsidR="00B53294" w:rsidRDefault="00B53294"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984" w:type="dxa"/>
            <w:shd w:val="clear" w:color="auto" w:fill="auto"/>
          </w:tcPr>
          <w:p w:rsidR="00B53294" w:rsidRDefault="00B53294"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Muziejaus specialistai</w:t>
            </w:r>
          </w:p>
        </w:tc>
      </w:tr>
      <w:tr w:rsidR="00B67C33" w:rsidTr="00994A4B">
        <w:trPr>
          <w:trHeight w:val="338"/>
        </w:trPr>
        <w:tc>
          <w:tcPr>
            <w:tcW w:w="4490" w:type="dxa"/>
            <w:shd w:val="clear" w:color="auto" w:fill="auto"/>
          </w:tcPr>
          <w:p w:rsidR="00B67C33" w:rsidRPr="00774F5C"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rPr>
            </w:pPr>
            <w:r w:rsidRPr="00774F5C">
              <w:rPr>
                <w:b/>
                <w:sz w:val="24"/>
              </w:rPr>
              <w:t>VII. RYŠIAI SU VISUOMENE</w:t>
            </w:r>
          </w:p>
        </w:tc>
        <w:tc>
          <w:tcPr>
            <w:tcW w:w="557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83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984"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p>
        </w:tc>
      </w:tr>
      <w:tr w:rsidR="00B67C33" w:rsidTr="00994A4B">
        <w:trPr>
          <w:trHeight w:val="1078"/>
        </w:trPr>
        <w:tc>
          <w:tcPr>
            <w:tcW w:w="4490"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1. Informacijos žiniasklaidai apie muziejų, jo rinkinius ir renginius rengimas (nurodyti numatomų parengti informacinių pranešimų spaudai, radijo ir televizijos laidų kiekį)</w:t>
            </w:r>
          </w:p>
        </w:tc>
        <w:tc>
          <w:tcPr>
            <w:tcW w:w="557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Periodiškai rengti pranešimus apie muziejų, jo rinkinius, ekspozicijas, einamuosius renginius, veikiančias parodas, edukacines programas ir kūrybines dirbtuves rajono spaudoje  radijo ir TV laidose (pagal poreikį).</w:t>
            </w: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835" w:type="dxa"/>
            <w:shd w:val="clear" w:color="auto" w:fill="auto"/>
          </w:tcPr>
          <w:p w:rsidR="00B67C33" w:rsidRDefault="00AF0AA0"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2020</w:t>
            </w:r>
            <w:r w:rsidR="00B67C33">
              <w:rPr>
                <w:sz w:val="24"/>
              </w:rPr>
              <w:t xml:space="preserve"> m. I-IV ketv.</w:t>
            </w:r>
          </w:p>
        </w:tc>
        <w:tc>
          <w:tcPr>
            <w:tcW w:w="1984" w:type="dxa"/>
            <w:shd w:val="clear" w:color="auto" w:fill="auto"/>
          </w:tcPr>
          <w:p w:rsidR="00B67C33" w:rsidRDefault="00AF0AA0" w:rsidP="00BA36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r>
              <w:rPr>
                <w:sz w:val="24"/>
              </w:rPr>
              <w:t>Muziejaus specialistai</w:t>
            </w:r>
          </w:p>
        </w:tc>
      </w:tr>
      <w:tr w:rsidR="00B67C33" w:rsidTr="00994A4B">
        <w:trPr>
          <w:trHeight w:val="422"/>
        </w:trPr>
        <w:tc>
          <w:tcPr>
            <w:tcW w:w="4490"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2. Reklama (nurodyti projektus, kuriems planuojamos specialios reklamos kampanijos) </w:t>
            </w:r>
          </w:p>
        </w:tc>
        <w:tc>
          <w:tcPr>
            <w:tcW w:w="557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Reklaminis lankstinukas apie muziejuje siūlomas edukacines programas, platinamas mokykloms.</w:t>
            </w:r>
          </w:p>
        </w:tc>
        <w:tc>
          <w:tcPr>
            <w:tcW w:w="2835" w:type="dxa"/>
            <w:shd w:val="clear" w:color="auto" w:fill="auto"/>
          </w:tcPr>
          <w:p w:rsidR="00B67C33" w:rsidRDefault="00AF0AA0"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2020</w:t>
            </w:r>
            <w:r w:rsidR="00B67C33">
              <w:rPr>
                <w:sz w:val="24"/>
              </w:rPr>
              <w:t xml:space="preserve"> m. I-IV ketv.</w:t>
            </w:r>
          </w:p>
        </w:tc>
        <w:tc>
          <w:tcPr>
            <w:tcW w:w="1984" w:type="dxa"/>
            <w:shd w:val="clear" w:color="auto" w:fill="auto"/>
          </w:tcPr>
          <w:p w:rsidR="00B67C33" w:rsidRDefault="00AF0AA0"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r>
              <w:rPr>
                <w:sz w:val="24"/>
              </w:rPr>
              <w:t>Jurga Malevičiūtė</w:t>
            </w:r>
          </w:p>
        </w:tc>
      </w:tr>
      <w:tr w:rsidR="00B67C33" w:rsidTr="00994A4B">
        <w:trPr>
          <w:trHeight w:val="221"/>
        </w:trPr>
        <w:tc>
          <w:tcPr>
            <w:tcW w:w="4490"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3. Kita veikla</w:t>
            </w:r>
          </w:p>
        </w:tc>
        <w:tc>
          <w:tcPr>
            <w:tcW w:w="557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Muziejaus veiklos naujienų viešinimas, renginių ir parodų fotogalerijų kūrimas, naujų įvykių kūrimas, </w:t>
            </w:r>
            <w:r>
              <w:rPr>
                <w:sz w:val="24"/>
              </w:rPr>
              <w:lastRenderedPageBreak/>
              <w:t>muziejaus veiklos populiarinimas interneto svetainėje ir socialinėje medijoje. Planuojama 2000 apsilankymų muziejaus tinklapyje, 200 papildomų sekėjų muziejaus facebook ir instagram paskyrose.</w:t>
            </w: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YouTube kanalo administravimas.</w:t>
            </w: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Naujienlaiškių apie vykstančius renginius rengimas.</w:t>
            </w: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Muziejaus renginių ir parodų fotografavimas.</w:t>
            </w:r>
          </w:p>
        </w:tc>
        <w:tc>
          <w:tcPr>
            <w:tcW w:w="2835" w:type="dxa"/>
            <w:shd w:val="clear" w:color="auto" w:fill="auto"/>
          </w:tcPr>
          <w:p w:rsidR="00B67C33" w:rsidRDefault="00AF0AA0"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lastRenderedPageBreak/>
              <w:t>2020 m. I-IV ketv.</w:t>
            </w:r>
          </w:p>
        </w:tc>
        <w:tc>
          <w:tcPr>
            <w:tcW w:w="1984" w:type="dxa"/>
            <w:shd w:val="clear" w:color="auto" w:fill="auto"/>
          </w:tcPr>
          <w:p w:rsidR="00B67C33" w:rsidRDefault="00AF0AA0"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Jurga Malevičiūtė</w:t>
            </w:r>
          </w:p>
        </w:tc>
      </w:tr>
      <w:tr w:rsidR="00B67C33" w:rsidTr="00994A4B">
        <w:trPr>
          <w:trHeight w:val="367"/>
        </w:trPr>
        <w:tc>
          <w:tcPr>
            <w:tcW w:w="4490" w:type="dxa"/>
            <w:shd w:val="clear" w:color="auto" w:fill="auto"/>
          </w:tcPr>
          <w:p w:rsidR="00B67C33" w:rsidRPr="00774F5C"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rPr>
            </w:pPr>
            <w:r w:rsidRPr="00774F5C">
              <w:rPr>
                <w:b/>
                <w:sz w:val="24"/>
              </w:rPr>
              <w:lastRenderedPageBreak/>
              <w:t>VIII. METODINĖ VEIKLA</w:t>
            </w:r>
          </w:p>
        </w:tc>
        <w:tc>
          <w:tcPr>
            <w:tcW w:w="557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83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984"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hd w:val="clear" w:color="auto" w:fill="FFFF00"/>
              </w:rPr>
            </w:pPr>
          </w:p>
        </w:tc>
      </w:tr>
      <w:tr w:rsidR="00B67C33" w:rsidTr="00994A4B">
        <w:trPr>
          <w:trHeight w:val="655"/>
        </w:trPr>
        <w:tc>
          <w:tcPr>
            <w:tcW w:w="4490"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1. Konsultacijos, metodinė pagalba įvairiais muziejaus veiklos kausimais</w:t>
            </w:r>
          </w:p>
        </w:tc>
        <w:tc>
          <w:tcPr>
            <w:tcW w:w="557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Pagal pateiktus prašymus, teikti konsultacijas moksleiviams, studentams, doktorantams, žiniasklaidos atstovams, privatiems asmenims istorijos, kultūros paveldo, etnokultūros, muziejinės, edukacinės veiklos ir kt. klausimais.</w:t>
            </w:r>
          </w:p>
        </w:tc>
        <w:tc>
          <w:tcPr>
            <w:tcW w:w="2835" w:type="dxa"/>
            <w:shd w:val="clear" w:color="auto" w:fill="auto"/>
          </w:tcPr>
          <w:p w:rsidR="00B67C33" w:rsidRDefault="00AF0AA0"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2020</w:t>
            </w:r>
            <w:r w:rsidR="00B67C33">
              <w:rPr>
                <w:sz w:val="24"/>
              </w:rPr>
              <w:t xml:space="preserve"> m. I-IV ketv.</w:t>
            </w:r>
          </w:p>
        </w:tc>
        <w:tc>
          <w:tcPr>
            <w:tcW w:w="1984"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Muziejaus specialistai</w:t>
            </w:r>
          </w:p>
        </w:tc>
      </w:tr>
      <w:tr w:rsidR="00B67C33" w:rsidTr="00994A4B">
        <w:trPr>
          <w:trHeight w:val="319"/>
        </w:trPr>
        <w:tc>
          <w:tcPr>
            <w:tcW w:w="4490"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 Metodinės medžiagos rengimas (tema, tikslinė grupė, sklaidos būdai)</w:t>
            </w:r>
          </w:p>
        </w:tc>
        <w:tc>
          <w:tcPr>
            <w:tcW w:w="557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Metodinio aprašo naujoms edukacinėms programoms rengimas.  </w:t>
            </w:r>
          </w:p>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835" w:type="dxa"/>
            <w:shd w:val="clear" w:color="auto" w:fill="auto"/>
          </w:tcPr>
          <w:p w:rsidR="00B67C33" w:rsidRDefault="00AF0AA0"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2020</w:t>
            </w:r>
            <w:r w:rsidR="00B67C33">
              <w:rPr>
                <w:sz w:val="24"/>
              </w:rPr>
              <w:t xml:space="preserve"> m. I-IV ketv.</w:t>
            </w:r>
          </w:p>
        </w:tc>
        <w:tc>
          <w:tcPr>
            <w:tcW w:w="1984" w:type="dxa"/>
            <w:shd w:val="clear" w:color="auto" w:fill="auto"/>
          </w:tcPr>
          <w:p w:rsidR="00B67C33" w:rsidRDefault="00B53294"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Muziejaus specialistai</w:t>
            </w:r>
          </w:p>
        </w:tc>
      </w:tr>
      <w:tr w:rsidR="00B67C33" w:rsidTr="00994A4B">
        <w:trPr>
          <w:trHeight w:val="319"/>
        </w:trPr>
        <w:tc>
          <w:tcPr>
            <w:tcW w:w="4490"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3. Darbas su stažuotojais ir praktikantais</w:t>
            </w:r>
          </w:p>
        </w:tc>
        <w:tc>
          <w:tcPr>
            <w:tcW w:w="557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Sudaryti sąlygas atlikti praktiką muziejuje  Lietuvos aukštųjų mokyklų studentams, moksleiviams, savanoriams.</w:t>
            </w:r>
          </w:p>
        </w:tc>
        <w:tc>
          <w:tcPr>
            <w:tcW w:w="2835" w:type="dxa"/>
            <w:shd w:val="clear" w:color="auto" w:fill="auto"/>
          </w:tcPr>
          <w:p w:rsidR="00B67C33" w:rsidRDefault="00AF0AA0"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2020</w:t>
            </w:r>
            <w:r w:rsidR="00B67C33">
              <w:rPr>
                <w:sz w:val="24"/>
              </w:rPr>
              <w:t xml:space="preserve"> m. I-IV ketv.</w:t>
            </w:r>
          </w:p>
        </w:tc>
        <w:tc>
          <w:tcPr>
            <w:tcW w:w="1984" w:type="dxa"/>
            <w:shd w:val="clear" w:color="auto" w:fill="auto"/>
          </w:tcPr>
          <w:p w:rsidR="00B67C33" w:rsidRDefault="00B53294"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Muziejaus specialistai</w:t>
            </w:r>
          </w:p>
        </w:tc>
      </w:tr>
      <w:tr w:rsidR="00B67C33" w:rsidTr="00994A4B">
        <w:trPr>
          <w:trHeight w:val="319"/>
        </w:trPr>
        <w:tc>
          <w:tcPr>
            <w:tcW w:w="4490"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4. Kita veikla</w:t>
            </w:r>
          </w:p>
        </w:tc>
        <w:tc>
          <w:tcPr>
            <w:tcW w:w="557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sz w:val="24"/>
                <w:shd w:val="clear" w:color="auto" w:fill="FFFF00"/>
              </w:rPr>
            </w:pPr>
          </w:p>
        </w:tc>
        <w:tc>
          <w:tcPr>
            <w:tcW w:w="283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984"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B67C33" w:rsidTr="00994A4B">
        <w:trPr>
          <w:trHeight w:val="251"/>
        </w:trPr>
        <w:tc>
          <w:tcPr>
            <w:tcW w:w="4490" w:type="dxa"/>
            <w:shd w:val="clear" w:color="auto" w:fill="auto"/>
          </w:tcPr>
          <w:p w:rsidR="00B67C33" w:rsidRPr="00774F5C"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rPr>
            </w:pPr>
            <w:r w:rsidRPr="00774F5C">
              <w:rPr>
                <w:b/>
                <w:sz w:val="24"/>
              </w:rPr>
              <w:t>IX. MUZIEJAUS DARBUOTOJAI</w:t>
            </w:r>
          </w:p>
        </w:tc>
        <w:tc>
          <w:tcPr>
            <w:tcW w:w="557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2835"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c>
          <w:tcPr>
            <w:tcW w:w="1984" w:type="dxa"/>
            <w:shd w:val="clear" w:color="auto" w:fill="auto"/>
          </w:tcPr>
          <w:p w:rsidR="00B67C33" w:rsidRDefault="00B67C33"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tc>
      </w:tr>
      <w:tr w:rsidR="00B53294" w:rsidTr="00CA4344">
        <w:trPr>
          <w:trHeight w:val="2760"/>
        </w:trPr>
        <w:tc>
          <w:tcPr>
            <w:tcW w:w="4490" w:type="dxa"/>
            <w:shd w:val="clear" w:color="auto" w:fill="auto"/>
          </w:tcPr>
          <w:p w:rsidR="00B53294" w:rsidRDefault="00B53294"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 Kvalifikacijos kėlimas (darbuotojų studijos aukštosiose mokyklose, dalyvavimas seminaruose, kursuose, konferencijose Lietuvoje ir užsienyje (temos, vieta, numatomi dalyviai)</w:t>
            </w:r>
          </w:p>
        </w:tc>
        <w:tc>
          <w:tcPr>
            <w:tcW w:w="5575" w:type="dxa"/>
            <w:shd w:val="clear" w:color="auto" w:fill="auto"/>
          </w:tcPr>
          <w:p w:rsidR="00B53294" w:rsidRDefault="00B53294"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Tobulinti muziejaus darbuotojų kvalifikaciją šiose srityse:</w:t>
            </w:r>
          </w:p>
          <w:p w:rsidR="00B53294" w:rsidRDefault="00B53294"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viešieji pirkimai,dokumentų valdymas, darbo santykiai, eksponatų skaitmeninimas ir apskaita, edukacija muziejuose ir kt.</w:t>
            </w:r>
          </w:p>
          <w:p w:rsidR="00B53294" w:rsidRDefault="00B53294"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Taip pat periodiškai dalyvauti muziejininkystės tema susijusiose</w:t>
            </w:r>
          </w:p>
          <w:p w:rsidR="00B53294" w:rsidRDefault="00B53294"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 xml:space="preserve">konferencijose, seminaruose. </w:t>
            </w:r>
          </w:p>
          <w:p w:rsidR="00B53294" w:rsidRDefault="00B53294"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Nesant galimybės mokymuose dalyvauti gyvai, rinktis internetinius seminarus.</w:t>
            </w:r>
          </w:p>
        </w:tc>
        <w:tc>
          <w:tcPr>
            <w:tcW w:w="2835" w:type="dxa"/>
            <w:shd w:val="clear" w:color="auto" w:fill="auto"/>
          </w:tcPr>
          <w:p w:rsidR="00B53294" w:rsidRDefault="00B53294"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2020 m. I-IV ketv.</w:t>
            </w:r>
          </w:p>
        </w:tc>
        <w:tc>
          <w:tcPr>
            <w:tcW w:w="1984" w:type="dxa"/>
            <w:shd w:val="clear" w:color="auto" w:fill="auto"/>
          </w:tcPr>
          <w:p w:rsidR="00B53294" w:rsidRDefault="00B53294" w:rsidP="00006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Pr>
                <w:sz w:val="24"/>
              </w:rPr>
              <w:t>Muziejaus specialistai</w:t>
            </w:r>
          </w:p>
        </w:tc>
      </w:tr>
    </w:tbl>
    <w:p w:rsidR="00994A4B" w:rsidRDefault="00994A4B" w:rsidP="00B67C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B67C33" w:rsidRDefault="00B67C33" w:rsidP="00B67C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rsidR="00AF0AA0" w:rsidRDefault="00774F5C" w:rsidP="00774F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rPr>
          <w:sz w:val="24"/>
        </w:rPr>
      </w:pPr>
      <w:r>
        <w:rPr>
          <w:sz w:val="24"/>
        </w:rPr>
        <w:t xml:space="preserve">     </w:t>
      </w:r>
    </w:p>
    <w:p w:rsidR="004D4B46" w:rsidRDefault="00994A4B" w:rsidP="00994A4B">
      <w:pPr>
        <w:jc w:val="center"/>
      </w:pPr>
      <w:r>
        <w:t>___________________________</w:t>
      </w:r>
    </w:p>
    <w:sectPr w:rsidR="004D4B46" w:rsidSect="00B67C33">
      <w:headerReference w:type="default" r:id="rId7"/>
      <w:headerReference w:type="first" r:id="rId8"/>
      <w:footerReference w:type="first" r:id="rId9"/>
      <w:pgSz w:w="16838" w:h="11906" w:orient="landscape"/>
      <w:pgMar w:top="709" w:right="2663" w:bottom="425" w:left="1440" w:header="567" w:footer="567"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39B" w:rsidRDefault="00BE439B">
      <w:r>
        <w:separator/>
      </w:r>
    </w:p>
  </w:endnote>
  <w:endnote w:type="continuationSeparator" w:id="0">
    <w:p w:rsidR="00BE439B" w:rsidRDefault="00BE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5DE" w:rsidRDefault="000065DE">
    <w:pPr>
      <w:pStyle w:val="Normal"/>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39B" w:rsidRDefault="00BE439B">
      <w:r>
        <w:separator/>
      </w:r>
    </w:p>
  </w:footnote>
  <w:footnote w:type="continuationSeparator" w:id="0">
    <w:p w:rsidR="00BE439B" w:rsidRDefault="00BE43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5DE" w:rsidRDefault="000065DE">
    <w:pPr>
      <w:pStyle w:val="Antrats"/>
      <w:tabs>
        <w:tab w:val="left" w:pos="10080"/>
        <w:tab w:val="left" w:pos="10800"/>
        <w:tab w:val="left" w:pos="11520"/>
        <w:tab w:val="left" w:pos="12240"/>
        <w:tab w:val="left" w:pos="12960"/>
        <w:tab w:val="left" w:pos="13680"/>
        <w:tab w:val="left" w:pos="14400"/>
        <w:tab w:val="left" w:pos="14546"/>
        <w:tab w:val="left" w:pos="14546"/>
        <w:tab w:val="left" w:pos="16560"/>
        <w:tab w:val="left" w:pos="17280"/>
        <w:tab w:val="left" w:pos="18000"/>
      </w:tabs>
      <w:jc w:val="center"/>
    </w:pPr>
    <w:r>
      <w:fldChar w:fldCharType="begin"/>
    </w:r>
    <w:r>
      <w:instrText xml:space="preserve">  PAGE \* Arabic \* MERGEFORMAT </w:instrText>
    </w:r>
    <w:r>
      <w:fldChar w:fldCharType="separate"/>
    </w:r>
    <w:r w:rsidR="00E36A69">
      <w:rPr>
        <w:noProof/>
      </w:rPr>
      <w:t>2</w:t>
    </w:r>
    <w:r>
      <w:fldChar w:fldCharType="end"/>
    </w:r>
  </w:p>
  <w:p w:rsidR="000065DE" w:rsidRDefault="000065DE">
    <w:pPr>
      <w:pStyle w:val="Antrats"/>
      <w:tabs>
        <w:tab w:val="left" w:pos="10080"/>
        <w:tab w:val="left" w:pos="10800"/>
        <w:tab w:val="left" w:pos="11520"/>
        <w:tab w:val="left" w:pos="12240"/>
        <w:tab w:val="left" w:pos="12960"/>
        <w:tab w:val="left" w:pos="13680"/>
        <w:tab w:val="left" w:pos="14400"/>
        <w:tab w:val="left" w:pos="14546"/>
        <w:tab w:val="left" w:pos="14546"/>
        <w:tab w:val="left" w:pos="16560"/>
        <w:tab w:val="left" w:pos="17280"/>
        <w:tab w:val="left" w:pos="1800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5DE" w:rsidRDefault="000065DE">
    <w:pPr>
      <w:pStyle w:val="Normal"/>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D44BC"/>
    <w:multiLevelType w:val="singleLevel"/>
    <w:tmpl w:val="234EABE8"/>
    <w:lvl w:ilvl="0">
      <w:start w:val="1"/>
      <w:numFmt w:val="decimal"/>
      <w:lvlText w:val="%1."/>
      <w:lvlJc w:val="left"/>
      <w:pPr>
        <w:tabs>
          <w:tab w:val="num" w:pos="364"/>
        </w:tabs>
        <w:ind w:left="364" w:hanging="364"/>
      </w:pPr>
      <w:rPr>
        <w:rFonts w:ascii="Times New Roman" w:eastAsia="Times New Roman" w:hAnsi="Times New Roman" w:hint="default"/>
        <w:b/>
        <w:i w:val="0"/>
        <w:strike w:val="0"/>
        <w:color w:val="auto"/>
        <w:position w:val="0"/>
        <w:sz w:val="24"/>
        <w:u w:val="none"/>
        <w:shd w:val="clear" w:color="auto" w:fill="auto"/>
      </w:rPr>
    </w:lvl>
  </w:abstractNum>
  <w:abstractNum w:abstractNumId="1" w15:restartNumberingAfterBreak="0">
    <w:nsid w:val="33DC3021"/>
    <w:multiLevelType w:val="singleLevel"/>
    <w:tmpl w:val="56682BAC"/>
    <w:lvl w:ilvl="0">
      <w:start w:val="1"/>
      <w:numFmt w:val="decimal"/>
      <w:lvlText w:val="%1."/>
      <w:lvlJc w:val="left"/>
      <w:pPr>
        <w:tabs>
          <w:tab w:val="num" w:pos="720"/>
        </w:tabs>
        <w:ind w:left="720" w:hanging="360"/>
      </w:pPr>
      <w:rPr>
        <w:rFonts w:ascii="Times New Roman" w:eastAsia="Times New Roman" w:hAnsi="Times New Roman" w:hint="default"/>
        <w:b w:val="0"/>
        <w:i w:val="0"/>
        <w:strike w:val="0"/>
        <w:color w:val="000000"/>
        <w:position w:val="0"/>
        <w:sz w:val="24"/>
        <w:u w:val="none"/>
        <w:shd w:val="clear" w:color="auto" w:fill="auto"/>
      </w:rPr>
    </w:lvl>
  </w:abstractNum>
  <w:abstractNum w:abstractNumId="2" w15:restartNumberingAfterBreak="0">
    <w:nsid w:val="370A3D8B"/>
    <w:multiLevelType w:val="singleLevel"/>
    <w:tmpl w:val="95265050"/>
    <w:lvl w:ilvl="0">
      <w:start w:val="1"/>
      <w:numFmt w:val="decimal"/>
      <w:lvlText w:val="%1."/>
      <w:lvlJc w:val="left"/>
      <w:pPr>
        <w:tabs>
          <w:tab w:val="num" w:pos="720"/>
        </w:tabs>
        <w:ind w:left="720" w:hanging="360"/>
      </w:pPr>
      <w:rPr>
        <w:rFonts w:ascii="Times New Roman" w:eastAsia="Times New Roman" w:hAnsi="Times New Roman" w:hint="default"/>
        <w:b w:val="0"/>
        <w:i w:val="0"/>
        <w:strike w:val="0"/>
        <w:color w:val="auto"/>
        <w:position w:val="0"/>
        <w:sz w:val="24"/>
        <w:u w:val="none"/>
        <w:shd w:val="clear" w:color="auto" w:fill="auto"/>
      </w:rPr>
    </w:lvl>
  </w:abstractNum>
  <w:abstractNum w:abstractNumId="3" w15:restartNumberingAfterBreak="0">
    <w:nsid w:val="47F24278"/>
    <w:multiLevelType w:val="singleLevel"/>
    <w:tmpl w:val="7CCAB842"/>
    <w:lvl w:ilvl="0">
      <w:start w:val="1"/>
      <w:numFmt w:val="decimal"/>
      <w:lvlText w:val="%1."/>
      <w:lvlJc w:val="left"/>
      <w:pPr>
        <w:tabs>
          <w:tab w:val="num" w:pos="364"/>
        </w:tabs>
        <w:ind w:left="364" w:hanging="283"/>
      </w:pPr>
      <w:rPr>
        <w:rFonts w:ascii="Times New Roman" w:eastAsia="Times New Roman" w:hAnsi="Times New Roman" w:hint="default"/>
        <w:b w:val="0"/>
        <w:i w:val="0"/>
        <w:strike w:val="0"/>
        <w:color w:val="auto"/>
        <w:position w:val="0"/>
        <w:sz w:val="24"/>
        <w:u w:val="none"/>
        <w:shd w:val="clear" w:color="auto" w:fill="auto"/>
      </w:rPr>
    </w:lvl>
  </w:abstractNum>
  <w:abstractNum w:abstractNumId="4" w15:restartNumberingAfterBreak="0">
    <w:nsid w:val="5DB6626F"/>
    <w:multiLevelType w:val="singleLevel"/>
    <w:tmpl w:val="EA3C98B6"/>
    <w:lvl w:ilvl="0">
      <w:start w:val="1"/>
      <w:numFmt w:val="decimal"/>
      <w:lvlText w:val="%1."/>
      <w:lvlJc w:val="left"/>
      <w:pPr>
        <w:tabs>
          <w:tab w:val="num" w:pos="720"/>
        </w:tabs>
        <w:ind w:left="720" w:hanging="360"/>
      </w:pPr>
      <w:rPr>
        <w:rFonts w:ascii="Times New Roman" w:eastAsia="Times New Roman" w:hAnsi="Times New Roman" w:hint="default"/>
        <w:b w:val="0"/>
        <w:i w:val="0"/>
        <w:strike w:val="0"/>
        <w:color w:val="000000"/>
        <w:position w:val="0"/>
        <w:sz w:val="24"/>
        <w:u w:val="none"/>
        <w:shd w:val="clear" w:color="auto" w:fill="auto"/>
      </w:rPr>
    </w:lvl>
  </w:abstractNum>
  <w:num w:numId="1">
    <w:abstractNumId w:val="3"/>
  </w:num>
  <w:num w:numId="2">
    <w:abstractNumId w:val="1"/>
  </w:num>
  <w:num w:numId="3">
    <w:abstractNumId w:val="4"/>
  </w:num>
  <w:num w:numId="4">
    <w:abstractNumId w:val="0"/>
  </w:num>
  <w:num w:numId="5">
    <w:abstractNumId w:val="0"/>
    <w:lvlOverride w:ilvl="0">
      <w:lvl w:ilvl="0">
        <w:start w:val="1"/>
        <w:numFmt w:val="decimal"/>
        <w:lvlText w:val="%1."/>
        <w:lvlJc w:val="left"/>
        <w:pPr>
          <w:tabs>
            <w:tab w:val="num" w:pos="360"/>
          </w:tabs>
          <w:ind w:left="360" w:hanging="360"/>
        </w:pPr>
        <w:rPr>
          <w:rFonts w:ascii="Times New Roman" w:eastAsia="Times New Roman" w:hAnsi="Times New Roman" w:hint="default"/>
          <w:b/>
          <w:i w:val="0"/>
          <w:strike w:val="0"/>
          <w:color w:val="auto"/>
          <w:position w:val="0"/>
          <w:sz w:val="24"/>
          <w:u w:val="none"/>
          <w:shd w:val="clear" w:color="auto" w:fill="auto"/>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33"/>
    <w:rsid w:val="000065DE"/>
    <w:rsid w:val="00052688"/>
    <w:rsid w:val="000811CB"/>
    <w:rsid w:val="000C5E5C"/>
    <w:rsid w:val="00145349"/>
    <w:rsid w:val="0020366B"/>
    <w:rsid w:val="002D0926"/>
    <w:rsid w:val="004D4B46"/>
    <w:rsid w:val="005676B2"/>
    <w:rsid w:val="005B5BE1"/>
    <w:rsid w:val="00774F5C"/>
    <w:rsid w:val="0092786F"/>
    <w:rsid w:val="009516AE"/>
    <w:rsid w:val="00994A4B"/>
    <w:rsid w:val="00AB1245"/>
    <w:rsid w:val="00AF0AA0"/>
    <w:rsid w:val="00B53294"/>
    <w:rsid w:val="00B67C33"/>
    <w:rsid w:val="00B82380"/>
    <w:rsid w:val="00BA361A"/>
    <w:rsid w:val="00BC2921"/>
    <w:rsid w:val="00BE0F86"/>
    <w:rsid w:val="00BE439B"/>
    <w:rsid w:val="00D6108E"/>
    <w:rsid w:val="00E36A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2CB73-5339-4B13-8C03-A7A64A5A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67C33"/>
    <w:pPr>
      <w:spacing w:after="0" w:line="240" w:lineRule="auto"/>
    </w:pPr>
    <w:rPr>
      <w:rFonts w:eastAsia="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
    <w:name w:val="[Normal]"/>
    <w:qFormat/>
    <w:rsid w:val="00B67C3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Cs w:val="20"/>
      <w:lang w:eastAsia="lt-LT"/>
    </w:rPr>
  </w:style>
  <w:style w:type="paragraph" w:styleId="Antrats">
    <w:name w:val="header"/>
    <w:basedOn w:val="prastasis"/>
    <w:link w:val="AntratsDiagrama"/>
    <w:qFormat/>
    <w:rsid w:val="00B67C33"/>
    <w:pPr>
      <w:tabs>
        <w:tab w:val="center" w:pos="4819"/>
        <w:tab w:val="right" w:pos="9638"/>
      </w:tabs>
    </w:pPr>
  </w:style>
  <w:style w:type="character" w:customStyle="1" w:styleId="AntratsDiagrama">
    <w:name w:val="Antraštės Diagrama"/>
    <w:basedOn w:val="Numatytasispastraiposriftas"/>
    <w:link w:val="Antrats"/>
    <w:rsid w:val="00B67C33"/>
    <w:rPr>
      <w:rFonts w:eastAsia="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9649</Words>
  <Characters>5501</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Jurgita </cp:lastModifiedBy>
  <cp:revision>2</cp:revision>
  <dcterms:created xsi:type="dcterms:W3CDTF">2022-10-03T08:41:00Z</dcterms:created>
  <dcterms:modified xsi:type="dcterms:W3CDTF">2022-10-03T08:41:00Z</dcterms:modified>
</cp:coreProperties>
</file>